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24BB8" w14:textId="37952F9E" w:rsidR="00644C8F" w:rsidRPr="00644C8F" w:rsidRDefault="00644C8F" w:rsidP="00644C8F">
      <w:pPr>
        <w:tabs>
          <w:tab w:val="center" w:pos="4536"/>
          <w:tab w:val="right" w:pos="7938"/>
          <w:tab w:val="right" w:pos="9639"/>
        </w:tabs>
        <w:ind w:right="2"/>
        <w:rPr>
          <w:rFonts w:ascii="Arial" w:hAnsi="Arial" w:cs="Arial"/>
          <w:b/>
          <w:bCs/>
          <w:sz w:val="22"/>
          <w:szCs w:val="22"/>
        </w:rPr>
      </w:pPr>
      <w:bookmarkStart w:id="0" w:name="_Hlk145670493"/>
      <w:r w:rsidRPr="00644C8F">
        <w:rPr>
          <w:rFonts w:ascii="Arial" w:hAnsi="Arial" w:cs="Arial"/>
          <w:b/>
          <w:bCs/>
          <w:sz w:val="22"/>
          <w:szCs w:val="22"/>
        </w:rPr>
        <w:t>3GPP TSG RAN WG1 #1</w:t>
      </w:r>
      <w:r w:rsidR="00427491">
        <w:rPr>
          <w:rFonts w:ascii="Arial" w:hAnsi="Arial" w:cs="Arial"/>
          <w:b/>
          <w:bCs/>
          <w:sz w:val="22"/>
          <w:szCs w:val="22"/>
        </w:rPr>
        <w:t>20</w:t>
      </w:r>
      <w:r w:rsidRPr="00644C8F">
        <w:rPr>
          <w:rFonts w:ascii="Arial" w:hAnsi="Arial" w:cs="Arial"/>
          <w:b/>
          <w:bCs/>
          <w:sz w:val="22"/>
          <w:szCs w:val="22"/>
        </w:rPr>
        <w:tab/>
      </w:r>
      <w:r w:rsidRPr="00644C8F">
        <w:rPr>
          <w:rFonts w:ascii="Arial" w:hAnsi="Arial" w:cs="Arial"/>
          <w:b/>
          <w:bCs/>
          <w:sz w:val="22"/>
          <w:szCs w:val="22"/>
        </w:rPr>
        <w:tab/>
      </w:r>
      <w:r w:rsidR="00521267">
        <w:rPr>
          <w:rFonts w:ascii="Arial" w:hAnsi="Arial" w:cs="Arial"/>
          <w:b/>
          <w:bCs/>
          <w:sz w:val="22"/>
          <w:szCs w:val="22"/>
        </w:rPr>
        <w:t xml:space="preserve">     </w:t>
      </w:r>
      <w:r w:rsidR="007B24B3" w:rsidRPr="007B24B3">
        <w:rPr>
          <w:rFonts w:ascii="Arial" w:hAnsi="Arial" w:cs="Arial"/>
          <w:b/>
          <w:bCs/>
          <w:sz w:val="22"/>
          <w:szCs w:val="22"/>
        </w:rPr>
        <w:t>R1-2500785</w:t>
      </w:r>
    </w:p>
    <w:p w14:paraId="0E7EC02E" w14:textId="77777777" w:rsidR="00427491" w:rsidRPr="00427491" w:rsidRDefault="00427491" w:rsidP="00427491">
      <w:pPr>
        <w:tabs>
          <w:tab w:val="center" w:pos="4536"/>
          <w:tab w:val="right" w:pos="9072"/>
        </w:tabs>
        <w:rPr>
          <w:rFonts w:ascii="Arial" w:eastAsia="MS Mincho" w:hAnsi="Arial" w:cs="Arial"/>
          <w:b/>
          <w:bCs/>
          <w:sz w:val="22"/>
          <w:szCs w:val="22"/>
          <w:lang w:eastAsia="ja-JP"/>
        </w:rPr>
      </w:pPr>
      <w:r w:rsidRPr="00427491">
        <w:rPr>
          <w:rFonts w:ascii="Arial" w:eastAsia="MS Mincho" w:hAnsi="Arial" w:cs="Arial"/>
          <w:b/>
          <w:bCs/>
          <w:sz w:val="22"/>
          <w:szCs w:val="22"/>
          <w:lang w:eastAsia="ja-JP"/>
        </w:rPr>
        <w:t xml:space="preserve">Athens, Greece, </w:t>
      </w:r>
      <w:r w:rsidRPr="00427491">
        <w:rPr>
          <w:rFonts w:ascii="Arial" w:eastAsia="MS Mincho" w:hAnsi="Arial" w:cs="Arial" w:hint="eastAsia"/>
          <w:b/>
          <w:bCs/>
          <w:sz w:val="22"/>
          <w:szCs w:val="22"/>
          <w:lang w:eastAsia="ja-JP"/>
        </w:rPr>
        <w:t xml:space="preserve">February </w:t>
      </w:r>
      <w:r w:rsidRPr="00427491">
        <w:rPr>
          <w:rFonts w:ascii="Arial" w:eastAsia="MS Mincho" w:hAnsi="Arial" w:cs="Arial"/>
          <w:b/>
          <w:bCs/>
          <w:sz w:val="22"/>
          <w:szCs w:val="22"/>
          <w:lang w:eastAsia="ja-JP"/>
        </w:rPr>
        <w:t>17</w:t>
      </w:r>
      <w:r w:rsidRPr="00427491">
        <w:rPr>
          <w:rFonts w:ascii="Arial" w:eastAsia="MS Mincho" w:hAnsi="Arial" w:cs="Arial" w:hint="eastAsia"/>
          <w:b/>
          <w:bCs/>
          <w:sz w:val="22"/>
          <w:szCs w:val="22"/>
          <w:vertAlign w:val="superscript"/>
          <w:lang w:eastAsia="ja-JP"/>
        </w:rPr>
        <w:t>th</w:t>
      </w:r>
      <w:r w:rsidRPr="00427491">
        <w:rPr>
          <w:rFonts w:ascii="Arial" w:eastAsia="MS Mincho" w:hAnsi="Arial" w:cs="Arial"/>
          <w:b/>
          <w:bCs/>
          <w:sz w:val="22"/>
          <w:szCs w:val="22"/>
          <w:lang w:eastAsia="ja-JP"/>
        </w:rPr>
        <w:t xml:space="preserve"> – 21</w:t>
      </w:r>
      <w:r w:rsidRPr="00427491">
        <w:rPr>
          <w:rFonts w:ascii="Arial" w:eastAsia="MS Mincho" w:hAnsi="Arial" w:cs="Arial"/>
          <w:b/>
          <w:bCs/>
          <w:sz w:val="22"/>
          <w:szCs w:val="22"/>
          <w:vertAlign w:val="superscript"/>
          <w:lang w:eastAsia="ja-JP"/>
        </w:rPr>
        <w:t>st</w:t>
      </w:r>
      <w:r w:rsidRPr="00427491">
        <w:rPr>
          <w:rFonts w:ascii="Arial" w:eastAsia="MS Mincho" w:hAnsi="Arial" w:cs="Arial"/>
          <w:b/>
          <w:bCs/>
          <w:sz w:val="22"/>
          <w:szCs w:val="22"/>
          <w:lang w:eastAsia="ja-JP"/>
        </w:rPr>
        <w:t>, 2025</w:t>
      </w:r>
    </w:p>
    <w:p w14:paraId="1E54A3F2" w14:textId="77777777" w:rsidR="00FC7D19" w:rsidRPr="00644C8F" w:rsidRDefault="00FC7D19">
      <w:pPr>
        <w:tabs>
          <w:tab w:val="center" w:pos="4536"/>
          <w:tab w:val="right" w:pos="9072"/>
        </w:tabs>
        <w:rPr>
          <w:rFonts w:ascii="Arial" w:eastAsia="MS Mincho" w:hAnsi="Arial" w:cs="Arial"/>
          <w:b/>
          <w:bCs/>
          <w:sz w:val="22"/>
          <w:szCs w:val="22"/>
          <w:lang w:eastAsia="ja-JP"/>
        </w:rPr>
      </w:pPr>
    </w:p>
    <w:bookmarkEnd w:id="0"/>
    <w:p w14:paraId="302239B5" w14:textId="77777777" w:rsidR="00FC7D19" w:rsidRDefault="00FC7D19">
      <w:pPr>
        <w:pStyle w:val="3GPPHeader"/>
        <w:spacing w:after="0"/>
        <w:rPr>
          <w:sz w:val="22"/>
          <w:szCs w:val="22"/>
        </w:rPr>
      </w:pPr>
    </w:p>
    <w:p w14:paraId="2C0C9079" w14:textId="77777777" w:rsidR="00FC7D19" w:rsidRDefault="00000000">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t>9.5.1</w:t>
      </w:r>
    </w:p>
    <w:p w14:paraId="790F42E0" w14:textId="77777777" w:rsidR="00FC7D19" w:rsidRDefault="00000000">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77777777" w:rsidR="00FC7D19" w:rsidRDefault="00000000">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sz w:val="22"/>
          <w:szCs w:val="22"/>
        </w:rPr>
        <w:t xml:space="preserve">On-demand SSB </w:t>
      </w:r>
      <w:proofErr w:type="spellStart"/>
      <w:r>
        <w:rPr>
          <w:rFonts w:ascii="Arial" w:hAnsi="Arial"/>
          <w:sz w:val="22"/>
          <w:szCs w:val="22"/>
        </w:rPr>
        <w:t>SCell</w:t>
      </w:r>
      <w:proofErr w:type="spellEnd"/>
      <w:r>
        <w:rPr>
          <w:rFonts w:ascii="Arial" w:hAnsi="Arial"/>
          <w:sz w:val="22"/>
          <w:szCs w:val="22"/>
        </w:rPr>
        <w:t xml:space="preserve"> Operation</w:t>
      </w:r>
    </w:p>
    <w:p w14:paraId="74457321" w14:textId="77777777" w:rsidR="00FC7D19" w:rsidRDefault="00000000">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275EAE54" w14:textId="77777777" w:rsidR="00FC7D19" w:rsidRDefault="00000000">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Introduction</w:t>
      </w:r>
    </w:p>
    <w:p w14:paraId="75B32D1B" w14:textId="217FAA41" w:rsidR="00D11E9A" w:rsidRDefault="00000000">
      <w:pPr>
        <w:suppressAutoHyphens/>
        <w:spacing w:after="0"/>
        <w:jc w:val="both"/>
        <w:rPr>
          <w:rFonts w:ascii="Times New Roman Regular" w:eastAsia="SimSun" w:hAnsi="Times New Roman Regular" w:cs="Times New Roman Regular"/>
          <w:bCs/>
          <w:color w:val="000000" w:themeColor="text1"/>
          <w:sz w:val="21"/>
          <w:szCs w:val="21"/>
        </w:rPr>
      </w:pPr>
      <w:r w:rsidRPr="000541E1">
        <w:rPr>
          <w:rFonts w:ascii="Times New Roman Regular" w:eastAsia="SimSun" w:hAnsi="Times New Roman Regular" w:cs="Times New Roman Regular"/>
          <w:bCs/>
          <w:color w:val="000000" w:themeColor="text1"/>
          <w:sz w:val="21"/>
          <w:szCs w:val="21"/>
        </w:rPr>
        <w:t xml:space="preserve">This </w:t>
      </w:r>
      <w:r w:rsidR="00D11E9A" w:rsidRPr="000541E1">
        <w:rPr>
          <w:rFonts w:ascii="Times New Roman Regular" w:eastAsia="SimSun" w:hAnsi="Times New Roman Regular" w:cs="Times New Roman Regular"/>
          <w:bCs/>
          <w:color w:val="000000" w:themeColor="text1"/>
          <w:sz w:val="21"/>
          <w:szCs w:val="21"/>
        </w:rPr>
        <w:t xml:space="preserve">contribution discusses OD-SSB </w:t>
      </w:r>
      <w:proofErr w:type="spellStart"/>
      <w:r w:rsidR="00D11E9A" w:rsidRPr="000541E1">
        <w:rPr>
          <w:rFonts w:ascii="Times New Roman Regular" w:eastAsia="SimSun" w:hAnsi="Times New Roman Regular" w:cs="Times New Roman Regular"/>
          <w:bCs/>
          <w:color w:val="000000" w:themeColor="text1"/>
          <w:sz w:val="21"/>
          <w:szCs w:val="21"/>
        </w:rPr>
        <w:t>SCell</w:t>
      </w:r>
      <w:proofErr w:type="spellEnd"/>
      <w:r w:rsidR="00D11E9A" w:rsidRPr="000541E1">
        <w:rPr>
          <w:rFonts w:ascii="Times New Roman Regular" w:eastAsia="SimSun" w:hAnsi="Times New Roman Regular" w:cs="Times New Roman Regular"/>
          <w:bCs/>
          <w:color w:val="000000" w:themeColor="text1"/>
          <w:sz w:val="21"/>
          <w:szCs w:val="21"/>
        </w:rPr>
        <w:t xml:space="preserve"> Operation. The agreements until RAN1 #11</w:t>
      </w:r>
      <w:r w:rsidR="000541E1" w:rsidRPr="000541E1">
        <w:rPr>
          <w:rFonts w:ascii="Times New Roman Regular" w:eastAsia="SimSun" w:hAnsi="Times New Roman Regular" w:cs="Times New Roman Regular"/>
          <w:bCs/>
          <w:color w:val="000000" w:themeColor="text1"/>
          <w:sz w:val="21"/>
          <w:szCs w:val="21"/>
        </w:rPr>
        <w:t>9</w:t>
      </w:r>
      <w:r w:rsidR="00D11E9A" w:rsidRPr="000541E1">
        <w:rPr>
          <w:rFonts w:ascii="Times New Roman Regular" w:eastAsia="SimSun" w:hAnsi="Times New Roman Regular" w:cs="Times New Roman Regular"/>
          <w:bCs/>
          <w:color w:val="000000" w:themeColor="text1"/>
          <w:sz w:val="21"/>
          <w:szCs w:val="21"/>
        </w:rPr>
        <w:t xml:space="preserve"> are shown in Annex for convenience.</w:t>
      </w:r>
    </w:p>
    <w:p w14:paraId="6E7426B6" w14:textId="77777777" w:rsidR="00CB3771" w:rsidRDefault="00CB3771">
      <w:pPr>
        <w:suppressAutoHyphens/>
        <w:spacing w:after="0"/>
        <w:jc w:val="both"/>
        <w:rPr>
          <w:rFonts w:ascii="Times New Roman Regular" w:eastAsia="SimSun" w:hAnsi="Times New Roman Regular" w:cs="Times New Roman Regular"/>
          <w:bCs/>
          <w:color w:val="000000" w:themeColor="text1"/>
          <w:sz w:val="21"/>
          <w:szCs w:val="21"/>
        </w:rPr>
      </w:pPr>
    </w:p>
    <w:p w14:paraId="2228232F" w14:textId="77777777" w:rsidR="00D11E9A" w:rsidRDefault="00D11E9A" w:rsidP="00D11E9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554CA0E" w14:textId="77777777" w:rsidR="000541E1" w:rsidRDefault="000541E1" w:rsidP="000541E1">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60D85167" w14:textId="152EBF03" w:rsidR="000541E1" w:rsidRPr="000541E1" w:rsidRDefault="000541E1" w:rsidP="000541E1">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w:t>
      </w:r>
      <w:r w:rsidR="005A684D">
        <w:rPr>
          <w:rFonts w:ascii="Times New Roman Regular" w:hAnsi="Times New Roman Regular" w:cs="Times New Roman Regular"/>
          <w:sz w:val="32"/>
          <w:szCs w:val="32"/>
        </w:rPr>
        <w:t xml:space="preserve">OD-SSB </w:t>
      </w:r>
      <w:r w:rsidR="00DD6348">
        <w:rPr>
          <w:rFonts w:ascii="Times New Roman Regular" w:hAnsi="Times New Roman Regular" w:cs="Times New Roman Regular"/>
          <w:sz w:val="32"/>
          <w:szCs w:val="32"/>
        </w:rPr>
        <w:t>Scenarios</w:t>
      </w:r>
      <w:r w:rsidRPr="000541E1">
        <w:rPr>
          <w:rFonts w:ascii="Times New Roman Regular" w:hAnsi="Times New Roman Regular" w:cs="Times New Roman Regular"/>
          <w:sz w:val="32"/>
          <w:szCs w:val="32"/>
        </w:rPr>
        <w:t xml:space="preserve"> </w:t>
      </w:r>
    </w:p>
    <w:p w14:paraId="1AC7C6A3" w14:textId="081E8708"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To recap Scenarios in relation to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(MAC-CE) as shown in </w:t>
      </w:r>
      <w:r>
        <w:rPr>
          <w:rFonts w:ascii="Times New Roman Regular" w:eastAsia="SimSun" w:hAnsi="Times New Roman Regular" w:cs="Times New Roman Regular"/>
          <w:bCs/>
          <w:color w:val="000000" w:themeColor="text1"/>
          <w:sz w:val="21"/>
          <w:szCs w:val="21"/>
        </w:rPr>
        <w:fldChar w:fldCharType="begin"/>
      </w:r>
      <w:r>
        <w:rPr>
          <w:rFonts w:ascii="Times New Roman Regular" w:eastAsia="SimSun" w:hAnsi="Times New Roman Regular" w:cs="Times New Roman Regular"/>
          <w:bCs/>
          <w:color w:val="000000" w:themeColor="text1"/>
          <w:sz w:val="21"/>
          <w:szCs w:val="21"/>
        </w:rPr>
        <w:instrText xml:space="preserve"> REF _Ref181801666 \h </w:instrText>
      </w:r>
      <w:r>
        <w:rPr>
          <w:rFonts w:ascii="Times New Roman Regular" w:eastAsia="SimSun" w:hAnsi="Times New Roman Regular" w:cs="Times New Roman Regular"/>
          <w:bCs/>
          <w:color w:val="000000" w:themeColor="text1"/>
          <w:sz w:val="21"/>
          <w:szCs w:val="21"/>
        </w:rPr>
      </w:r>
      <w:r>
        <w:rPr>
          <w:rFonts w:ascii="Times New Roman Regular" w:eastAsia="SimSun" w:hAnsi="Times New Roman Regular" w:cs="Times New Roman Regular"/>
          <w:bCs/>
          <w:color w:val="000000" w:themeColor="text1"/>
          <w:sz w:val="21"/>
          <w:szCs w:val="21"/>
        </w:rPr>
        <w:fldChar w:fldCharType="separate"/>
      </w:r>
      <w:r>
        <w:rPr>
          <w:rFonts w:ascii="Times New Roman Regular" w:hAnsi="Times New Roman Regular" w:cs="Times New Roman Regular"/>
          <w:sz w:val="21"/>
          <w:szCs w:val="21"/>
        </w:rPr>
        <w:t xml:space="preserve">Figure </w:t>
      </w:r>
      <w:r>
        <w:rPr>
          <w:rFonts w:ascii="Times New Roman Regular" w:hAnsi="Times New Roman Regular" w:cs="Times New Roman Regular"/>
          <w:noProof/>
          <w:sz w:val="21"/>
          <w:szCs w:val="21"/>
        </w:rPr>
        <w:t>1</w:t>
      </w:r>
      <w:r>
        <w:rPr>
          <w:rFonts w:ascii="Times New Roman Regular" w:eastAsia="SimSun" w:hAnsi="Times New Roman Regular" w:cs="Times New Roman Regular"/>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w:t>
      </w:r>
    </w:p>
    <w:p w14:paraId="7D1C2C0F"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 OD-SSB indication before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and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configuration</w:t>
      </w:r>
    </w:p>
    <w:p w14:paraId="3CD33B47"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#2A: OD-SSB indication when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w:t>
      </w:r>
    </w:p>
    <w:p w14:paraId="0E95E7FD"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#3A: OD-SSB indication after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until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27F19C8B"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#3B: OD-SSB indication when or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7B0F4CD8"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1503FE32" w14:textId="77777777" w:rsidR="00DD6348" w:rsidRDefault="00DD6348" w:rsidP="00DD6348">
      <w:pPr>
        <w:keepNext/>
        <w:overflowPunct w:val="0"/>
        <w:autoSpaceDE w:val="0"/>
        <w:autoSpaceDN w:val="0"/>
        <w:adjustRightInd w:val="0"/>
        <w:spacing w:after="180"/>
        <w:textAlignment w:val="baseline"/>
        <w:rPr>
          <w:rFonts w:ascii="Times New Roman Regular" w:hAnsi="Times New Roman Regular" w:cs="Times New Roman Regular"/>
          <w:sz w:val="21"/>
          <w:szCs w:val="21"/>
        </w:rPr>
      </w:pPr>
      <w:r w:rsidRPr="0000131E">
        <w:rPr>
          <w:noProof/>
        </w:rPr>
        <w:drawing>
          <wp:inline distT="0" distB="0" distL="0" distR="0" wp14:anchorId="28AE77A9" wp14:editId="48316097">
            <wp:extent cx="5727700" cy="1891603"/>
            <wp:effectExtent l="0" t="0" r="0" b="0"/>
            <wp:docPr id="297166785"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6785" name="Picture 1" descr="A diagram of a computer program&#10;&#10;Description automatically generated with medium confidence"/>
                    <pic:cNvPicPr/>
                  </pic:nvPicPr>
                  <pic:blipFill>
                    <a:blip r:embed="rId7"/>
                    <a:stretch>
                      <a:fillRect/>
                    </a:stretch>
                  </pic:blipFill>
                  <pic:spPr>
                    <a:xfrm>
                      <a:off x="0" y="0"/>
                      <a:ext cx="5727700" cy="1891603"/>
                    </a:xfrm>
                    <a:prstGeom prst="rect">
                      <a:avLst/>
                    </a:prstGeom>
                  </pic:spPr>
                </pic:pic>
              </a:graphicData>
            </a:graphic>
          </wp:inline>
        </w:drawing>
      </w:r>
    </w:p>
    <w:p w14:paraId="553B8414" w14:textId="648512FF" w:rsidR="00DD6348" w:rsidRDefault="00DD6348" w:rsidP="00DD6348">
      <w:pPr>
        <w:pStyle w:val="Caption"/>
        <w:rPr>
          <w:rFonts w:ascii="Times New Roman Regular" w:eastAsia="SimSun" w:hAnsi="Times New Roman Regular" w:cs="Times New Roman Regular"/>
          <w:bCs w:val="0"/>
          <w:color w:val="000000" w:themeColor="text1"/>
          <w:sz w:val="21"/>
          <w:szCs w:val="21"/>
        </w:rPr>
      </w:pPr>
      <w:bookmarkStart w:id="1" w:name="_Ref181801666"/>
      <w:r>
        <w:rPr>
          <w:rFonts w:ascii="Times New Roman Regular" w:hAnsi="Times New Roman Regular" w:cs="Times New Roman Regular"/>
          <w:sz w:val="21"/>
          <w:szCs w:val="21"/>
        </w:rPr>
        <w:t xml:space="preserve">Figure </w:t>
      </w:r>
      <w:r>
        <w:rPr>
          <w:rFonts w:ascii="Times New Roman Regular" w:hAnsi="Times New Roman Regular" w:cs="Times New Roman Regular"/>
          <w:sz w:val="21"/>
          <w:szCs w:val="21"/>
        </w:rPr>
        <w:fldChar w:fldCharType="begin"/>
      </w:r>
      <w:r>
        <w:rPr>
          <w:rFonts w:ascii="Times New Roman Regular" w:hAnsi="Times New Roman Regular" w:cs="Times New Roman Regular"/>
          <w:sz w:val="21"/>
          <w:szCs w:val="21"/>
        </w:rPr>
        <w:instrText xml:space="preserve"> SEQ Figure \* ARABIC </w:instrText>
      </w:r>
      <w:r>
        <w:rPr>
          <w:rFonts w:ascii="Times New Roman Regular" w:hAnsi="Times New Roman Regular" w:cs="Times New Roman Regular"/>
          <w:sz w:val="21"/>
          <w:szCs w:val="21"/>
        </w:rPr>
        <w:fldChar w:fldCharType="separate"/>
      </w:r>
      <w:r>
        <w:rPr>
          <w:rFonts w:ascii="Times New Roman Regular" w:hAnsi="Times New Roman Regular" w:cs="Times New Roman Regular"/>
          <w:noProof/>
          <w:sz w:val="21"/>
          <w:szCs w:val="21"/>
        </w:rPr>
        <w:t>1</w:t>
      </w:r>
      <w:r>
        <w:rPr>
          <w:rFonts w:ascii="Times New Roman Regular" w:hAnsi="Times New Roman Regular" w:cs="Times New Roman Regular"/>
          <w:sz w:val="21"/>
          <w:szCs w:val="21"/>
        </w:rPr>
        <w:fldChar w:fldCharType="end"/>
      </w:r>
      <w:bookmarkEnd w:id="1"/>
      <w:r>
        <w:rPr>
          <w:rFonts w:ascii="Times New Roman Regular" w:hAnsi="Times New Roman Regular" w:cs="Times New Roman Regular"/>
          <w:sz w:val="21"/>
          <w:szCs w:val="21"/>
        </w:rPr>
        <w:t xml:space="preserve"> Scenarios for MAC-CE based OD-SSB indication in relation to </w:t>
      </w:r>
      <w:proofErr w:type="spellStart"/>
      <w:r>
        <w:rPr>
          <w:rFonts w:ascii="Times New Roman Regular" w:hAnsi="Times New Roman Regular" w:cs="Times New Roman Regular"/>
          <w:sz w:val="21"/>
          <w:szCs w:val="21"/>
        </w:rPr>
        <w:t>SCell</w:t>
      </w:r>
      <w:proofErr w:type="spellEnd"/>
      <w:r>
        <w:rPr>
          <w:rFonts w:ascii="Times New Roman Regular" w:hAnsi="Times New Roman Regular" w:cs="Times New Roman Regular"/>
          <w:sz w:val="21"/>
          <w:szCs w:val="21"/>
        </w:rPr>
        <w:t xml:space="preserve"> activation command</w:t>
      </w:r>
    </w:p>
    <w:p w14:paraId="6746CAC8"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21DE3A7E"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It was agreed that Scenario #2 and #2A are supported for both Case #1 (No always-on SSB on the cell) and Case #2 (Always-on SSB is periodically transmitted on the cell). </w:t>
      </w:r>
    </w:p>
    <w:p w14:paraId="6576B376" w14:textId="2C339489"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In our opinion, there is no clear use case to send OD-SSB indication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(Scenario #3A and #3B) for Case #1. </w:t>
      </w:r>
      <w:r w:rsidR="00AF6EA5">
        <w:rPr>
          <w:rFonts w:ascii="Times New Roman Regular" w:eastAsia="SimSun" w:hAnsi="Times New Roman Regular" w:cs="Times New Roman Regular"/>
          <w:bCs/>
          <w:color w:val="000000" w:themeColor="text1"/>
          <w:sz w:val="21"/>
          <w:szCs w:val="21"/>
        </w:rPr>
        <w:t>To</w:t>
      </w:r>
      <w:r>
        <w:rPr>
          <w:rFonts w:ascii="Times New Roman Regular" w:eastAsia="SimSun" w:hAnsi="Times New Roman Regular" w:cs="Times New Roman Regular"/>
          <w:bCs/>
          <w:color w:val="000000" w:themeColor="text1"/>
          <w:sz w:val="21"/>
          <w:szCs w:val="21"/>
        </w:rPr>
        <w:t xml:space="preserve"> enable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OD-SSB needs to be indicated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for AGC, time/frequency synchronization. It does not make sense for network </w:t>
      </w:r>
      <w:r>
        <w:rPr>
          <w:rFonts w:ascii="Times New Roman Regular" w:eastAsia="SimSun" w:hAnsi="Times New Roman Regular" w:cs="Times New Roman Regular"/>
          <w:bCs/>
          <w:color w:val="000000" w:themeColor="text1"/>
          <w:sz w:val="21"/>
          <w:szCs w:val="21"/>
        </w:rPr>
        <w:lastRenderedPageBreak/>
        <w:t xml:space="preserve">to activate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first and then to send SSB (Scenario #3A). Scenario #3B with Case #1 is not even feasible since UE cannot activate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due to lack of SSB.</w:t>
      </w:r>
    </w:p>
    <w:p w14:paraId="15CF9ED8" w14:textId="23D4D86B"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1</w:t>
      </w:r>
      <w:r w:rsidRPr="004902E1">
        <w:rPr>
          <w:rFonts w:ascii="Times New Roman Regular" w:eastAsia="SimSun" w:hAnsi="Times New Roman Regular" w:cs="Times New Roman Regular"/>
          <w:b/>
          <w:color w:val="000000" w:themeColor="text1"/>
          <w:sz w:val="21"/>
          <w:szCs w:val="21"/>
        </w:rPr>
        <w:t>: There</w:t>
      </w:r>
      <w:r>
        <w:rPr>
          <w:rFonts w:ascii="Times New Roman Regular" w:eastAsia="SimSun" w:hAnsi="Times New Roman Regular" w:cs="Times New Roman Regular"/>
          <w:b/>
          <w:color w:val="000000" w:themeColor="text1"/>
          <w:sz w:val="21"/>
          <w:szCs w:val="21"/>
        </w:rPr>
        <w:t xml:space="preserve"> is no use case for Scenario #3A/3B with Case #1.</w:t>
      </w:r>
    </w:p>
    <w:p w14:paraId="590D8A4D" w14:textId="4E72C07E"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with Scenario #3A and #3B,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can rely on the always-on SSB. The longer SSB periodicity, the longer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completion. It makes sense more to send OD-SSB indication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if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wants to accelerate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w:t>
      </w:r>
    </w:p>
    <w:p w14:paraId="777F90E6" w14:textId="3E45852D" w:rsidR="00DD6348" w:rsidRPr="004902E1"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2</w:t>
      </w:r>
      <w:r w:rsidRPr="004902E1">
        <w:rPr>
          <w:rFonts w:ascii="Times New Roman Regular" w:eastAsia="SimSun" w:hAnsi="Times New Roman Regular" w:cs="Times New Roman Regular"/>
          <w:b/>
          <w:color w:val="000000" w:themeColor="text1"/>
          <w:sz w:val="21"/>
          <w:szCs w:val="21"/>
        </w:rPr>
        <w:t>: There is no clear use case for Scenario #3A/3B with Case #2</w:t>
      </w:r>
      <w:r>
        <w:rPr>
          <w:rFonts w:ascii="Times New Roman Regular" w:eastAsia="SimSun" w:hAnsi="Times New Roman Regular" w:cs="Times New Roman Regular"/>
          <w:b/>
          <w:color w:val="000000" w:themeColor="text1"/>
          <w:sz w:val="21"/>
          <w:szCs w:val="21"/>
        </w:rPr>
        <w:t xml:space="preserve"> in the context of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w:t>
      </w:r>
      <w:r w:rsidRPr="004902E1">
        <w:rPr>
          <w:rFonts w:ascii="Times New Roman Regular" w:eastAsia="SimSun" w:hAnsi="Times New Roman Regular" w:cs="Times New Roman Regular"/>
          <w:b/>
          <w:color w:val="000000" w:themeColor="text1"/>
          <w:sz w:val="21"/>
          <w:szCs w:val="21"/>
        </w:rPr>
        <w:t>.</w:t>
      </w:r>
    </w:p>
    <w:p w14:paraId="73E6BB17"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75A46500" w14:textId="2E0A3978"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there is no use case for Scenario #3A. In Scenario #3B, L1 measurement can be accelerated by sending additional OD-SSB. In our view, OD-SSB should be continuously transmitted during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but can be deactivated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deactivation. However, the same goal can be achieved by using AO-SSB periodicity adaptation</w:t>
      </w:r>
      <w:r w:rsidR="0006699E">
        <w:rPr>
          <w:rFonts w:ascii="Times New Roman Regular" w:eastAsia="SimSun" w:hAnsi="Times New Roman Regular" w:cs="Times New Roman Regular"/>
          <w:bCs/>
          <w:color w:val="000000" w:themeColor="text1"/>
          <w:sz w:val="21"/>
          <w:szCs w:val="21"/>
        </w:rPr>
        <w:t xml:space="preserve"> even without OD-SSB </w:t>
      </w:r>
      <w:r>
        <w:rPr>
          <w:rFonts w:ascii="Times New Roman Regular" w:eastAsia="SimSun" w:hAnsi="Times New Roman Regular" w:cs="Times New Roman Regular"/>
          <w:bCs/>
          <w:color w:val="000000" w:themeColor="text1"/>
          <w:sz w:val="21"/>
          <w:szCs w:val="21"/>
        </w:rPr>
        <w:t xml:space="preserve">to accelerate L1 measurement. </w:t>
      </w:r>
    </w:p>
    <w:p w14:paraId="3EC3B6BF" w14:textId="4E4BF3CE" w:rsidR="00DD6348" w:rsidRPr="00B668A9"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3</w:t>
      </w:r>
      <w:r w:rsidRPr="00B668A9">
        <w:rPr>
          <w:rFonts w:ascii="Times New Roman Regular" w:eastAsia="SimSun" w:hAnsi="Times New Roman Regular" w:cs="Times New Roman Regular"/>
          <w:b/>
          <w:color w:val="000000" w:themeColor="text1"/>
          <w:sz w:val="21"/>
          <w:szCs w:val="21"/>
        </w:rPr>
        <w:t xml:space="preserve">: There is no use case for Scenario #3A with Case #2 in the context of </w:t>
      </w:r>
      <w:r>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w:t>
      </w:r>
    </w:p>
    <w:p w14:paraId="7546A010" w14:textId="0C72900D" w:rsidR="00DD6348" w:rsidRPr="00B668A9"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4</w:t>
      </w:r>
      <w:r w:rsidRPr="00B668A9">
        <w:rPr>
          <w:rFonts w:ascii="Times New Roman Regular" w:eastAsia="SimSun" w:hAnsi="Times New Roman Regular" w:cs="Times New Roman Regular"/>
          <w:b/>
          <w:color w:val="000000" w:themeColor="text1"/>
          <w:sz w:val="21"/>
          <w:szCs w:val="21"/>
        </w:rPr>
        <w:t xml:space="preserve">: There could be use case for Scenario #3B with Case #2 to accelerate </w:t>
      </w:r>
      <w:r>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 xml:space="preserve">. However, the same goal can be achieved by using </w:t>
      </w:r>
      <w:r>
        <w:rPr>
          <w:rFonts w:ascii="Times New Roman Regular" w:eastAsia="SimSun" w:hAnsi="Times New Roman Regular" w:cs="Times New Roman Regular"/>
          <w:b/>
          <w:color w:val="000000" w:themeColor="text1"/>
          <w:sz w:val="21"/>
          <w:szCs w:val="21"/>
        </w:rPr>
        <w:t xml:space="preserve">AO-SSB </w:t>
      </w:r>
      <w:r w:rsidRPr="00B668A9">
        <w:rPr>
          <w:rFonts w:ascii="Times New Roman Regular" w:eastAsia="SimSun" w:hAnsi="Times New Roman Regular" w:cs="Times New Roman Regular"/>
          <w:b/>
          <w:color w:val="000000" w:themeColor="text1"/>
          <w:sz w:val="21"/>
          <w:szCs w:val="21"/>
        </w:rPr>
        <w:t>periodicity adaptation</w:t>
      </w:r>
      <w:r w:rsidR="0006699E">
        <w:rPr>
          <w:rFonts w:ascii="Times New Roman Regular" w:eastAsia="SimSun" w:hAnsi="Times New Roman Regular" w:cs="Times New Roman Regular"/>
          <w:b/>
          <w:color w:val="000000" w:themeColor="text1"/>
          <w:sz w:val="21"/>
          <w:szCs w:val="21"/>
        </w:rPr>
        <w:t xml:space="preserve"> even without OD-SSB</w:t>
      </w:r>
      <w:r w:rsidRPr="00B668A9">
        <w:rPr>
          <w:rFonts w:ascii="Times New Roman Regular" w:eastAsia="SimSun" w:hAnsi="Times New Roman Regular" w:cs="Times New Roman Regular"/>
          <w:b/>
          <w:color w:val="000000" w:themeColor="text1"/>
          <w:sz w:val="21"/>
          <w:szCs w:val="21"/>
        </w:rPr>
        <w:t>.</w:t>
      </w:r>
    </w:p>
    <w:p w14:paraId="31778E7C"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52A1EA83" w14:textId="201B4548"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1</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Scenario #3A and #3B for both Case #1 and Case #2 are deprioritized.</w:t>
      </w:r>
    </w:p>
    <w:p w14:paraId="65B7BFD9" w14:textId="5CCF60F7" w:rsidR="000541E1" w:rsidRDefault="000541E1" w:rsidP="000541E1">
      <w:pPr>
        <w:suppressAutoHyphens/>
        <w:spacing w:after="0"/>
        <w:jc w:val="both"/>
        <w:rPr>
          <w:rFonts w:ascii="Times New Roman Regular" w:eastAsia="SimSun" w:hAnsi="Times New Roman Regular" w:cs="Times New Roman Regular"/>
          <w:bCs/>
          <w:color w:val="000000" w:themeColor="text1"/>
          <w:sz w:val="21"/>
          <w:szCs w:val="21"/>
        </w:rPr>
      </w:pPr>
    </w:p>
    <w:p w14:paraId="49DA48C8" w14:textId="4398A883" w:rsidR="000507DD" w:rsidRPr="000541E1" w:rsidRDefault="000507DD" w:rsidP="000507D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Frequency Location between AO-SSB and OD-SSB for Case #2</w:t>
      </w:r>
    </w:p>
    <w:tbl>
      <w:tblPr>
        <w:tblStyle w:val="TableGrid"/>
        <w:tblW w:w="0" w:type="auto"/>
        <w:tblLook w:val="04A0" w:firstRow="1" w:lastRow="0" w:firstColumn="1" w:lastColumn="0" w:noHBand="0" w:noVBand="1"/>
      </w:tblPr>
      <w:tblGrid>
        <w:gridCol w:w="9010"/>
      </w:tblGrid>
      <w:tr w:rsidR="00A807DD" w14:paraId="1FEDD248" w14:textId="77777777" w:rsidTr="00A807DD">
        <w:tc>
          <w:tcPr>
            <w:tcW w:w="9010" w:type="dxa"/>
          </w:tcPr>
          <w:p w14:paraId="5470C6C4" w14:textId="77777777" w:rsidR="001C2847" w:rsidRDefault="001C2847" w:rsidP="00A807DD">
            <w:pPr>
              <w:suppressAutoHyphens/>
              <w:spacing w:after="0"/>
              <w:jc w:val="both"/>
              <w:rPr>
                <w:rFonts w:ascii="Times New Roman Regular" w:eastAsia="SimSun" w:hAnsi="Times New Roman Regular" w:cs="Times New Roman Regular"/>
                <w:b/>
                <w:color w:val="000000" w:themeColor="text1"/>
                <w:sz w:val="21"/>
                <w:szCs w:val="21"/>
              </w:rPr>
            </w:pPr>
          </w:p>
          <w:p w14:paraId="743E3E89" w14:textId="0A222744" w:rsidR="001C2847" w:rsidRPr="001C2847" w:rsidRDefault="001C2847" w:rsidP="00A807DD">
            <w:pPr>
              <w:suppressAutoHyphens/>
              <w:spacing w:after="0"/>
              <w:jc w:val="both"/>
              <w:rPr>
                <w:rFonts w:ascii="Times New Roman Regular" w:eastAsia="SimSun" w:hAnsi="Times New Roman Regular" w:cs="Times New Roman Regular"/>
                <w:b/>
                <w:color w:val="FF0000"/>
                <w:sz w:val="21"/>
                <w:szCs w:val="21"/>
              </w:rPr>
            </w:pPr>
            <w:r w:rsidRPr="001C2847">
              <w:rPr>
                <w:rFonts w:ascii="Times New Roman Regular" w:eastAsia="SimSun" w:hAnsi="Times New Roman Regular" w:cs="Times New Roman Regular"/>
                <w:b/>
                <w:color w:val="FF0000"/>
                <w:sz w:val="21"/>
                <w:szCs w:val="21"/>
              </w:rPr>
              <w:t>RAN1 #118</w:t>
            </w:r>
          </w:p>
          <w:p w14:paraId="6652FBED" w14:textId="77777777" w:rsidR="001C2847" w:rsidRPr="001C2847" w:rsidRDefault="001C2847" w:rsidP="001C2847">
            <w:pPr>
              <w:suppressAutoHyphens/>
              <w:spacing w:after="0"/>
              <w:jc w:val="both"/>
              <w:rPr>
                <w:rFonts w:ascii="Times New Roman Regular" w:eastAsia="SimSun" w:hAnsi="Times New Roman Regular" w:cs="Times New Roman Regular"/>
                <w:b/>
                <w:bCs/>
                <w:color w:val="000000" w:themeColor="text1"/>
                <w:sz w:val="21"/>
                <w:szCs w:val="21"/>
              </w:rPr>
            </w:pPr>
            <w:r w:rsidRPr="001C2847">
              <w:rPr>
                <w:rFonts w:ascii="Times New Roman Regular" w:eastAsia="SimSun" w:hAnsi="Times New Roman Regular" w:cs="Times New Roman Regular"/>
                <w:b/>
                <w:bCs/>
                <w:color w:val="000000" w:themeColor="text1"/>
                <w:sz w:val="21"/>
                <w:szCs w:val="21"/>
                <w:highlight w:val="green"/>
              </w:rPr>
              <w:t>Agreement</w:t>
            </w:r>
          </w:p>
          <w:p w14:paraId="1897AC8F" w14:textId="77777777" w:rsidR="001C2847" w:rsidRPr="001C2847" w:rsidRDefault="001C2847" w:rsidP="001C2847">
            <w:pPr>
              <w:suppressAutoHyphens/>
              <w:spacing w:after="0"/>
              <w:jc w:val="both"/>
              <w:rPr>
                <w:rFonts w:ascii="Times New Roman Regular" w:eastAsia="SimSun" w:hAnsi="Times New Roman Regular" w:cs="Times New Roman Regular"/>
                <w:bCs/>
                <w:color w:val="000000" w:themeColor="text1"/>
                <w:sz w:val="21"/>
                <w:szCs w:val="21"/>
              </w:rPr>
            </w:pPr>
            <w:r w:rsidRPr="001C2847">
              <w:rPr>
                <w:rFonts w:ascii="Times New Roman Regular" w:eastAsia="SimSun" w:hAnsi="Times New Roman Regular" w:cs="Times New Roman Regular" w:hint="eastAsia"/>
                <w:bCs/>
                <w:color w:val="000000" w:themeColor="text1"/>
                <w:sz w:val="21"/>
                <w:szCs w:val="21"/>
              </w:rPr>
              <w:t>For</w:t>
            </w:r>
            <w:r w:rsidRPr="001C2847">
              <w:rPr>
                <w:rFonts w:ascii="Times New Roman Regular" w:eastAsia="SimSun" w:hAnsi="Times New Roman Regular" w:cs="Times New Roman Regular"/>
                <w:bCs/>
                <w:color w:val="000000" w:themeColor="text1"/>
                <w:sz w:val="21"/>
                <w:szCs w:val="21"/>
              </w:rPr>
              <w:t xml:space="preserve"> a cell supporting on-demand SSB </w:t>
            </w:r>
            <w:proofErr w:type="spellStart"/>
            <w:r w:rsidRPr="001C2847">
              <w:rPr>
                <w:rFonts w:ascii="Times New Roman Regular" w:eastAsia="SimSun" w:hAnsi="Times New Roman Regular" w:cs="Times New Roman Regular"/>
                <w:bCs/>
                <w:color w:val="000000" w:themeColor="text1"/>
                <w:sz w:val="21"/>
                <w:szCs w:val="21"/>
              </w:rPr>
              <w:t>SCell</w:t>
            </w:r>
            <w:proofErr w:type="spellEnd"/>
            <w:r w:rsidRPr="001C2847">
              <w:rPr>
                <w:rFonts w:ascii="Times New Roman Regular" w:eastAsia="SimSun" w:hAnsi="Times New Roman Regular" w:cs="Times New Roman Regular"/>
                <w:bCs/>
                <w:color w:val="000000" w:themeColor="text1"/>
                <w:sz w:val="21"/>
                <w:szCs w:val="21"/>
              </w:rPr>
              <w:t xml:space="preserve"> operation</w:t>
            </w:r>
            <w:r w:rsidRPr="001C2847">
              <w:rPr>
                <w:rFonts w:ascii="Times New Roman Regular" w:eastAsia="SimSun" w:hAnsi="Times New Roman Regular" w:cs="Times New Roman Regular" w:hint="eastAsia"/>
                <w:bCs/>
                <w:color w:val="000000" w:themeColor="text1"/>
                <w:sz w:val="21"/>
                <w:szCs w:val="21"/>
              </w:rPr>
              <w:t>,</w:t>
            </w:r>
            <w:r w:rsidRPr="001C2847">
              <w:rPr>
                <w:rFonts w:ascii="Times New Roman Regular" w:eastAsia="SimSun" w:hAnsi="Times New Roman Regular" w:cs="Times New Roman Regular"/>
                <w:bCs/>
                <w:color w:val="000000" w:themeColor="text1"/>
                <w:sz w:val="21"/>
                <w:szCs w:val="21"/>
              </w:rPr>
              <w:t xml:space="preserve"> at least the following is supported</w:t>
            </w:r>
          </w:p>
          <w:p w14:paraId="0DC3AE4A" w14:textId="77777777" w:rsidR="001C2847" w:rsidRPr="001C2847" w:rsidRDefault="001C2847" w:rsidP="001C2847">
            <w:pPr>
              <w:numPr>
                <w:ilvl w:val="0"/>
                <w:numId w:val="22"/>
              </w:numPr>
              <w:suppressAutoHyphens/>
              <w:spacing w:after="0"/>
              <w:jc w:val="both"/>
              <w:rPr>
                <w:rFonts w:ascii="Times New Roman Regular" w:eastAsia="SimSun" w:hAnsi="Times New Roman Regular" w:cs="Times New Roman Regular"/>
                <w:bCs/>
                <w:color w:val="000000" w:themeColor="text1"/>
                <w:sz w:val="21"/>
                <w:szCs w:val="21"/>
              </w:rPr>
            </w:pPr>
            <w:r w:rsidRPr="001C2847">
              <w:rPr>
                <w:rFonts w:ascii="Times New Roman Regular" w:eastAsia="SimSun" w:hAnsi="Times New Roman Regular" w:cs="Times New Roman Regular" w:hint="eastAsia"/>
                <w:bCs/>
                <w:color w:val="000000" w:themeColor="text1"/>
                <w:sz w:val="21"/>
                <w:szCs w:val="21"/>
              </w:rPr>
              <w:t>On-demand SSB on the cell is not located on synchronization raster.</w:t>
            </w:r>
          </w:p>
          <w:p w14:paraId="2701F32C" w14:textId="77777777" w:rsidR="001C2847" w:rsidRPr="001C2847" w:rsidRDefault="001C2847" w:rsidP="001C2847">
            <w:pPr>
              <w:numPr>
                <w:ilvl w:val="0"/>
                <w:numId w:val="22"/>
              </w:numPr>
              <w:suppressAutoHyphens/>
              <w:spacing w:after="0"/>
              <w:jc w:val="both"/>
              <w:rPr>
                <w:rFonts w:ascii="Times New Roman Regular" w:eastAsia="SimSun" w:hAnsi="Times New Roman Regular" w:cs="Times New Roman Regular"/>
                <w:bCs/>
                <w:color w:val="000000" w:themeColor="text1"/>
                <w:sz w:val="21"/>
                <w:szCs w:val="21"/>
              </w:rPr>
            </w:pPr>
            <w:r w:rsidRPr="001C2847">
              <w:rPr>
                <w:rFonts w:ascii="Times New Roman Regular" w:eastAsia="SimSun" w:hAnsi="Times New Roman Regular" w:cs="Times New Roman Regular"/>
                <w:bCs/>
                <w:color w:val="000000" w:themeColor="text1"/>
                <w:sz w:val="21"/>
                <w:szCs w:val="21"/>
              </w:rPr>
              <w:t>O</w:t>
            </w:r>
            <w:r w:rsidRPr="001C2847">
              <w:rPr>
                <w:rFonts w:ascii="Times New Roman Regular" w:eastAsia="SimSun" w:hAnsi="Times New Roman Regular" w:cs="Times New Roman Regular" w:hint="eastAsia"/>
                <w:bCs/>
                <w:color w:val="000000" w:themeColor="text1"/>
                <w:sz w:val="21"/>
                <w:szCs w:val="21"/>
              </w:rPr>
              <w:t xml:space="preserve">n-demand SSB on the cell is non-cell-defining SSB </w:t>
            </w:r>
          </w:p>
          <w:p w14:paraId="10DAB1DC" w14:textId="77777777" w:rsidR="001C2847" w:rsidRPr="001C2847" w:rsidRDefault="001C2847" w:rsidP="001C2847">
            <w:pPr>
              <w:suppressAutoHyphens/>
              <w:spacing w:after="0"/>
              <w:jc w:val="both"/>
              <w:rPr>
                <w:rFonts w:ascii="Times New Roman Regular" w:eastAsia="SimSun" w:hAnsi="Times New Roman Regular" w:cs="Times New Roman Regular"/>
                <w:bCs/>
                <w:color w:val="000000" w:themeColor="text1"/>
                <w:sz w:val="21"/>
                <w:szCs w:val="21"/>
              </w:rPr>
            </w:pPr>
            <w:r w:rsidRPr="001C2847">
              <w:rPr>
                <w:rFonts w:ascii="Times New Roman Regular" w:eastAsia="SimSun" w:hAnsi="Times New Roman Regular" w:cs="Times New Roman Regular"/>
                <w:bCs/>
                <w:color w:val="000000" w:themeColor="text1"/>
                <w:sz w:val="21"/>
                <w:szCs w:val="21"/>
              </w:rPr>
              <w:t>FFS: Additional support of OD-SSB for CD-SSB located on sync-raster</w:t>
            </w:r>
          </w:p>
          <w:p w14:paraId="1FB24889" w14:textId="77777777" w:rsidR="001C2847" w:rsidRDefault="001C2847" w:rsidP="00A807DD">
            <w:pPr>
              <w:suppressAutoHyphens/>
              <w:spacing w:after="0"/>
              <w:jc w:val="both"/>
              <w:rPr>
                <w:rFonts w:ascii="Times New Roman Regular" w:eastAsia="SimSun" w:hAnsi="Times New Roman Regular" w:cs="Times New Roman Regular"/>
                <w:b/>
                <w:color w:val="000000" w:themeColor="text1"/>
                <w:sz w:val="21"/>
                <w:szCs w:val="21"/>
              </w:rPr>
            </w:pPr>
          </w:p>
          <w:p w14:paraId="07E4F38A" w14:textId="77777777" w:rsidR="001C2847" w:rsidRDefault="001C2847" w:rsidP="00A807DD">
            <w:pPr>
              <w:suppressAutoHyphens/>
              <w:spacing w:after="0"/>
              <w:jc w:val="both"/>
              <w:rPr>
                <w:rFonts w:ascii="Times New Roman Regular" w:eastAsia="SimSun" w:hAnsi="Times New Roman Regular" w:cs="Times New Roman Regular"/>
                <w:b/>
                <w:color w:val="000000" w:themeColor="text1"/>
                <w:sz w:val="21"/>
                <w:szCs w:val="21"/>
              </w:rPr>
            </w:pPr>
          </w:p>
          <w:p w14:paraId="13D01514" w14:textId="05862FD0" w:rsidR="00A807DD" w:rsidRPr="001C2847" w:rsidRDefault="00A807DD" w:rsidP="00A807DD">
            <w:pPr>
              <w:suppressAutoHyphens/>
              <w:spacing w:after="0"/>
              <w:jc w:val="both"/>
              <w:rPr>
                <w:rFonts w:ascii="Times New Roman Regular" w:eastAsia="SimSun" w:hAnsi="Times New Roman Regular" w:cs="Times New Roman Regular"/>
                <w:b/>
                <w:color w:val="FF0000"/>
                <w:sz w:val="21"/>
                <w:szCs w:val="21"/>
              </w:rPr>
            </w:pPr>
            <w:r w:rsidRPr="001C2847">
              <w:rPr>
                <w:rFonts w:ascii="Times New Roman Regular" w:eastAsia="SimSun" w:hAnsi="Times New Roman Regular" w:cs="Times New Roman Regular"/>
                <w:b/>
                <w:color w:val="FF0000"/>
                <w:sz w:val="21"/>
                <w:szCs w:val="21"/>
              </w:rPr>
              <w:t>RAN1 #119</w:t>
            </w:r>
          </w:p>
          <w:p w14:paraId="30C557F0" w14:textId="77777777" w:rsidR="00A807DD" w:rsidRPr="00A807DD" w:rsidRDefault="00A807DD" w:rsidP="00A807DD">
            <w:pPr>
              <w:suppressAutoHyphens/>
              <w:spacing w:after="0"/>
              <w:jc w:val="both"/>
              <w:rPr>
                <w:rFonts w:ascii="Times New Roman Regular" w:eastAsia="SimSun" w:hAnsi="Times New Roman Regular" w:cs="Times New Roman Regular"/>
                <w:b/>
                <w:bCs/>
                <w:color w:val="000000" w:themeColor="text1"/>
                <w:sz w:val="21"/>
                <w:szCs w:val="21"/>
              </w:rPr>
            </w:pPr>
            <w:r w:rsidRPr="00A807DD">
              <w:rPr>
                <w:rFonts w:ascii="Times New Roman Regular" w:eastAsia="SimSun" w:hAnsi="Times New Roman Regular" w:cs="Times New Roman Regular"/>
                <w:b/>
                <w:bCs/>
                <w:color w:val="000000" w:themeColor="text1"/>
                <w:sz w:val="21"/>
                <w:szCs w:val="21"/>
                <w:highlight w:val="green"/>
              </w:rPr>
              <w:t>Agreement</w:t>
            </w:r>
          </w:p>
          <w:p w14:paraId="1DCB6A75" w14:textId="77777777" w:rsidR="00A807DD" w:rsidRPr="00A807DD" w:rsidRDefault="00A807DD" w:rsidP="00A807DD">
            <w:p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bCs/>
                <w:color w:val="000000" w:themeColor="text1"/>
                <w:sz w:val="21"/>
                <w:szCs w:val="21"/>
              </w:rPr>
              <w:t>Response to Q</w:t>
            </w:r>
            <w:r w:rsidRPr="00A807DD">
              <w:rPr>
                <w:rFonts w:ascii="Times New Roman Regular" w:eastAsia="SimSun" w:hAnsi="Times New Roman Regular" w:cs="Times New Roman Regular" w:hint="eastAsia"/>
                <w:bCs/>
                <w:color w:val="000000" w:themeColor="text1"/>
                <w:sz w:val="21"/>
                <w:szCs w:val="21"/>
              </w:rPr>
              <w:t>3</w:t>
            </w:r>
            <w:r w:rsidRPr="00A807DD">
              <w:rPr>
                <w:rFonts w:ascii="Times New Roman Regular" w:eastAsia="SimSun" w:hAnsi="Times New Roman Regular" w:cs="Times New Roman Regular"/>
                <w:bCs/>
                <w:color w:val="000000" w:themeColor="text1"/>
                <w:sz w:val="21"/>
                <w:szCs w:val="21"/>
              </w:rPr>
              <w:t xml:space="preserve"> </w:t>
            </w:r>
            <w:r w:rsidRPr="00A807DD">
              <w:rPr>
                <w:rFonts w:ascii="Times New Roman Regular" w:eastAsia="SimSun" w:hAnsi="Times New Roman Regular" w:cs="Times New Roman Regular" w:hint="eastAsia"/>
                <w:bCs/>
                <w:color w:val="000000" w:themeColor="text1"/>
                <w:sz w:val="21"/>
                <w:szCs w:val="21"/>
              </w:rPr>
              <w:t>(</w:t>
            </w:r>
            <w:r w:rsidRPr="00A807DD">
              <w:rPr>
                <w:rFonts w:ascii="Times New Roman Regular" w:eastAsia="SimSun" w:hAnsi="Times New Roman Regular" w:cs="Times New Roman Regular"/>
                <w:bCs/>
                <w:color w:val="000000" w:themeColor="text1"/>
                <w:sz w:val="21"/>
                <w:szCs w:val="21"/>
              </w:rPr>
              <w:t>What is the relation in terms of frequency location between the always-on SSB and OD-SSB?</w:t>
            </w:r>
            <w:r w:rsidRPr="00A807DD">
              <w:rPr>
                <w:rFonts w:ascii="Times New Roman Regular" w:eastAsia="SimSun" w:hAnsi="Times New Roman Regular" w:cs="Times New Roman Regular" w:hint="eastAsia"/>
                <w:bCs/>
                <w:color w:val="000000" w:themeColor="text1"/>
                <w:sz w:val="21"/>
                <w:szCs w:val="21"/>
              </w:rPr>
              <w:t xml:space="preserve">) </w:t>
            </w:r>
            <w:r w:rsidRPr="00A807DD">
              <w:rPr>
                <w:rFonts w:ascii="Times New Roman Regular" w:eastAsia="SimSun" w:hAnsi="Times New Roman Regular" w:cs="Times New Roman Regular"/>
                <w:bCs/>
                <w:color w:val="000000" w:themeColor="text1"/>
                <w:sz w:val="21"/>
                <w:szCs w:val="21"/>
              </w:rPr>
              <w:t>of Obj.1</w:t>
            </w:r>
            <w:r w:rsidRPr="00A807DD">
              <w:rPr>
                <w:rFonts w:ascii="Times New Roman Regular" w:eastAsia="SimSun" w:hAnsi="Times New Roman Regular" w:cs="Times New Roman Regular" w:hint="eastAsia"/>
                <w:bCs/>
                <w:color w:val="000000" w:themeColor="text1"/>
                <w:sz w:val="21"/>
                <w:szCs w:val="21"/>
              </w:rPr>
              <w:t>:</w:t>
            </w:r>
          </w:p>
          <w:p w14:paraId="1FBFBCEF"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bCs/>
                <w:color w:val="000000" w:themeColor="text1"/>
                <w:sz w:val="21"/>
                <w:szCs w:val="21"/>
              </w:rPr>
              <w:t xml:space="preserve">The frequency location of on-demand SSB </w:t>
            </w:r>
            <w:r w:rsidRPr="00A807DD">
              <w:rPr>
                <w:rFonts w:ascii="Times New Roman Regular" w:eastAsia="SimSun" w:hAnsi="Times New Roman Regular" w:cs="Times New Roman Regular" w:hint="eastAsia"/>
                <w:bCs/>
                <w:color w:val="000000" w:themeColor="text1"/>
                <w:sz w:val="21"/>
                <w:szCs w:val="21"/>
              </w:rPr>
              <w:t>is the</w:t>
            </w:r>
            <w:r w:rsidRPr="00A807DD">
              <w:rPr>
                <w:rFonts w:ascii="Times New Roman Regular" w:eastAsia="SimSun" w:hAnsi="Times New Roman Regular" w:cs="Times New Roman Regular"/>
                <w:bCs/>
                <w:color w:val="000000" w:themeColor="text1"/>
                <w:sz w:val="21"/>
                <w:szCs w:val="21"/>
              </w:rPr>
              <w:t xml:space="preserve"> same </w:t>
            </w:r>
            <w:r w:rsidRPr="00A807DD">
              <w:rPr>
                <w:rFonts w:ascii="Times New Roman Regular" w:eastAsia="SimSun" w:hAnsi="Times New Roman Regular" w:cs="Times New Roman Regular" w:hint="eastAsia"/>
                <w:bCs/>
                <w:color w:val="000000" w:themeColor="text1"/>
                <w:sz w:val="21"/>
                <w:szCs w:val="21"/>
              </w:rPr>
              <w:t>as</w:t>
            </w:r>
            <w:r w:rsidRPr="00A807DD">
              <w:rPr>
                <w:rFonts w:ascii="Times New Roman Regular" w:eastAsia="SimSun" w:hAnsi="Times New Roman Regular" w:cs="Times New Roman Regular"/>
                <w:bCs/>
                <w:color w:val="000000" w:themeColor="text1"/>
                <w:sz w:val="21"/>
                <w:szCs w:val="21"/>
              </w:rPr>
              <w:t xml:space="preserve"> the frequency location of always-on SSB at least for the case where always-on SSB is not CD-SSB. RAN1 is discussing the frequency location of OD-SSB for the case where always-on SSB is CD-SSB.</w:t>
            </w:r>
          </w:p>
          <w:p w14:paraId="19BFD9AB" w14:textId="77777777" w:rsidR="00A807DD" w:rsidRDefault="00A807DD" w:rsidP="00A807DD">
            <w:pPr>
              <w:suppressAutoHyphens/>
              <w:spacing w:after="0"/>
              <w:jc w:val="both"/>
              <w:rPr>
                <w:rFonts w:ascii="Times New Roman Regular" w:eastAsia="SimSun" w:hAnsi="Times New Roman Regular" w:cs="Times New Roman Regular"/>
                <w:bCs/>
                <w:color w:val="000000" w:themeColor="text1"/>
                <w:sz w:val="21"/>
                <w:szCs w:val="21"/>
              </w:rPr>
            </w:pPr>
          </w:p>
          <w:p w14:paraId="700E3B7A" w14:textId="77777777" w:rsidR="00A807DD" w:rsidRPr="00A807DD" w:rsidRDefault="00A807DD" w:rsidP="00A807DD">
            <w:pPr>
              <w:suppressAutoHyphens/>
              <w:spacing w:after="0"/>
              <w:jc w:val="both"/>
              <w:rPr>
                <w:rFonts w:ascii="Times New Roman Regular" w:eastAsia="SimSun" w:hAnsi="Times New Roman Regular" w:cs="Times New Roman Regular"/>
                <w:b/>
                <w:bCs/>
                <w:color w:val="000000" w:themeColor="text1"/>
                <w:sz w:val="21"/>
                <w:szCs w:val="21"/>
              </w:rPr>
            </w:pPr>
            <w:r w:rsidRPr="00A807DD">
              <w:rPr>
                <w:rFonts w:ascii="Times New Roman Regular" w:eastAsia="SimSun" w:hAnsi="Times New Roman Regular" w:cs="Times New Roman Regular"/>
                <w:b/>
                <w:bCs/>
                <w:color w:val="000000" w:themeColor="text1"/>
                <w:sz w:val="21"/>
                <w:szCs w:val="21"/>
                <w:highlight w:val="green"/>
              </w:rPr>
              <w:t>Agreement</w:t>
            </w:r>
          </w:p>
          <w:p w14:paraId="6D0CA6A9" w14:textId="77777777" w:rsidR="00A807DD" w:rsidRPr="00A807DD" w:rsidRDefault="00A807DD" w:rsidP="00A807DD">
            <w:p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Down-select </w:t>
            </w:r>
            <w:r w:rsidRPr="00A807DD">
              <w:rPr>
                <w:rFonts w:ascii="Times New Roman Regular" w:eastAsia="SimSun" w:hAnsi="Times New Roman Regular" w:cs="Times New Roman Regular"/>
                <w:bCs/>
                <w:color w:val="000000" w:themeColor="text1"/>
                <w:sz w:val="21"/>
                <w:szCs w:val="21"/>
              </w:rPr>
              <w:t>at least one</w:t>
            </w:r>
            <w:r w:rsidRPr="00A807DD">
              <w:rPr>
                <w:rFonts w:ascii="Times New Roman Regular" w:eastAsia="SimSun" w:hAnsi="Times New Roman Regular" w:cs="Times New Roman Regular" w:hint="eastAsia"/>
                <w:bCs/>
                <w:color w:val="000000" w:themeColor="text1"/>
                <w:sz w:val="21"/>
                <w:szCs w:val="21"/>
              </w:rPr>
              <w:t xml:space="preserve"> of the following alternatives.</w:t>
            </w:r>
          </w:p>
          <w:p w14:paraId="19629E74"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Alt 1: If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on a synchronization raster, t</w:t>
            </w:r>
            <w:r w:rsidRPr="00A807DD">
              <w:rPr>
                <w:rFonts w:ascii="Times New Roman Regular" w:eastAsia="SimSun" w:hAnsi="Times New Roman Regular" w:cs="Times New Roman Regular"/>
                <w:bCs/>
                <w:color w:val="000000" w:themeColor="text1"/>
                <w:sz w:val="21"/>
                <w:szCs w:val="21"/>
              </w:rPr>
              <w:t xml:space="preserve">he frequency location of on-demand SSB </w:t>
            </w:r>
            <w:r w:rsidRPr="00A807DD">
              <w:rPr>
                <w:rFonts w:ascii="Times New Roman Regular" w:eastAsia="SimSun" w:hAnsi="Times New Roman Regular" w:cs="Times New Roman Regular" w:hint="eastAsia"/>
                <w:bCs/>
                <w:color w:val="000000" w:themeColor="text1"/>
                <w:sz w:val="21"/>
                <w:szCs w:val="21"/>
              </w:rPr>
              <w:t>is different</w:t>
            </w:r>
            <w:r w:rsidRPr="00A807DD">
              <w:rPr>
                <w:rFonts w:ascii="Times New Roman Regular" w:eastAsia="SimSun" w:hAnsi="Times New Roman Regular" w:cs="Times New Roman Regular"/>
                <w:bCs/>
                <w:color w:val="000000" w:themeColor="text1"/>
                <w:sz w:val="21"/>
                <w:szCs w:val="21"/>
              </w:rPr>
              <w:t xml:space="preserve"> from the frequency location of always-on SSB</w:t>
            </w:r>
            <w:r w:rsidRPr="00A807DD">
              <w:rPr>
                <w:rFonts w:ascii="Times New Roman Regular" w:eastAsia="SimSun" w:hAnsi="Times New Roman Regular" w:cs="Times New Roman Regular" w:hint="eastAsia"/>
                <w:bCs/>
                <w:color w:val="000000" w:themeColor="text1"/>
                <w:sz w:val="21"/>
                <w:szCs w:val="21"/>
              </w:rPr>
              <w:t>.</w:t>
            </w:r>
          </w:p>
          <w:p w14:paraId="776581C2"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Alt 2: If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on a synchronization raster, t</w:t>
            </w:r>
            <w:r w:rsidRPr="00A807DD">
              <w:rPr>
                <w:rFonts w:ascii="Times New Roman Regular" w:eastAsia="SimSun" w:hAnsi="Times New Roman Regular" w:cs="Times New Roman Regular"/>
                <w:bCs/>
                <w:color w:val="000000" w:themeColor="text1"/>
                <w:sz w:val="21"/>
                <w:szCs w:val="21"/>
              </w:rPr>
              <w:t xml:space="preserve">he frequency location of on-demand SSB </w:t>
            </w:r>
            <w:r w:rsidRPr="00A807DD">
              <w:rPr>
                <w:rFonts w:ascii="Times New Roman Regular" w:eastAsia="SimSun" w:hAnsi="Times New Roman Regular" w:cs="Times New Roman Regular" w:hint="eastAsia"/>
                <w:bCs/>
                <w:color w:val="000000" w:themeColor="text1"/>
                <w:sz w:val="21"/>
                <w:szCs w:val="21"/>
              </w:rPr>
              <w:t>is the same as</w:t>
            </w:r>
            <w:r w:rsidRPr="00A807DD">
              <w:rPr>
                <w:rFonts w:ascii="Times New Roman Regular" w:eastAsia="SimSun" w:hAnsi="Times New Roman Regular" w:cs="Times New Roman Regular"/>
                <w:bCs/>
                <w:color w:val="000000" w:themeColor="text1"/>
                <w:sz w:val="21"/>
                <w:szCs w:val="21"/>
              </w:rPr>
              <w:t xml:space="preserve"> the frequency location of always-on SSB</w:t>
            </w:r>
            <w:r w:rsidRPr="00A807DD">
              <w:rPr>
                <w:rFonts w:ascii="Times New Roman Regular" w:eastAsia="SimSun" w:hAnsi="Times New Roman Regular" w:cs="Times New Roman Regular" w:hint="eastAsia"/>
                <w:bCs/>
                <w:color w:val="000000" w:themeColor="text1"/>
                <w:sz w:val="21"/>
                <w:szCs w:val="21"/>
              </w:rPr>
              <w:t xml:space="preserve"> </w:t>
            </w:r>
          </w:p>
          <w:p w14:paraId="0C2FE378"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Alt 3: Do not support the case where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on a synchronization raster.</w:t>
            </w:r>
          </w:p>
          <w:p w14:paraId="24362CF7" w14:textId="77777777" w:rsidR="00A807DD" w:rsidRPr="00A807DD" w:rsidRDefault="00A807DD" w:rsidP="00A807DD">
            <w:p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Down-select </w:t>
            </w:r>
            <w:r w:rsidRPr="00A807DD">
              <w:rPr>
                <w:rFonts w:ascii="Times New Roman Regular" w:eastAsia="SimSun" w:hAnsi="Times New Roman Regular" w:cs="Times New Roman Regular"/>
                <w:bCs/>
                <w:color w:val="000000" w:themeColor="text1"/>
                <w:sz w:val="21"/>
                <w:szCs w:val="21"/>
              </w:rPr>
              <w:t>at least one</w:t>
            </w:r>
            <w:r w:rsidRPr="00A807DD">
              <w:rPr>
                <w:rFonts w:ascii="Times New Roman Regular" w:eastAsia="SimSun" w:hAnsi="Times New Roman Regular" w:cs="Times New Roman Regular" w:hint="eastAsia"/>
                <w:bCs/>
                <w:color w:val="000000" w:themeColor="text1"/>
                <w:sz w:val="21"/>
                <w:szCs w:val="21"/>
              </w:rPr>
              <w:t xml:space="preserve"> of the following alternatives.</w:t>
            </w:r>
          </w:p>
          <w:p w14:paraId="4D67C650"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lastRenderedPageBreak/>
              <w:t xml:space="preserve">Alt A: If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and not on a synchronization raster, t</w:t>
            </w:r>
            <w:r w:rsidRPr="00A807DD">
              <w:rPr>
                <w:rFonts w:ascii="Times New Roman Regular" w:eastAsia="SimSun" w:hAnsi="Times New Roman Regular" w:cs="Times New Roman Regular"/>
                <w:bCs/>
                <w:color w:val="000000" w:themeColor="text1"/>
                <w:sz w:val="21"/>
                <w:szCs w:val="21"/>
              </w:rPr>
              <w:t xml:space="preserve">he frequency location of on-demand SSB </w:t>
            </w:r>
            <w:r w:rsidRPr="00A807DD">
              <w:rPr>
                <w:rFonts w:ascii="Times New Roman Regular" w:eastAsia="SimSun" w:hAnsi="Times New Roman Regular" w:cs="Times New Roman Regular" w:hint="eastAsia"/>
                <w:bCs/>
                <w:color w:val="000000" w:themeColor="text1"/>
                <w:sz w:val="21"/>
                <w:szCs w:val="21"/>
              </w:rPr>
              <w:t>can be same or different</w:t>
            </w:r>
            <w:r w:rsidRPr="00A807DD">
              <w:rPr>
                <w:rFonts w:ascii="Times New Roman Regular" w:eastAsia="SimSun" w:hAnsi="Times New Roman Regular" w:cs="Times New Roman Regular"/>
                <w:bCs/>
                <w:color w:val="000000" w:themeColor="text1"/>
                <w:sz w:val="21"/>
                <w:szCs w:val="21"/>
              </w:rPr>
              <w:t xml:space="preserve"> from the frequency location of always-on SSB</w:t>
            </w:r>
            <w:r w:rsidRPr="00A807DD">
              <w:rPr>
                <w:rFonts w:ascii="Times New Roman Regular" w:eastAsia="SimSun" w:hAnsi="Times New Roman Regular" w:cs="Times New Roman Regular" w:hint="eastAsia"/>
                <w:bCs/>
                <w:color w:val="000000" w:themeColor="text1"/>
                <w:sz w:val="21"/>
                <w:szCs w:val="21"/>
              </w:rPr>
              <w:t>, subject to its configuration.</w:t>
            </w:r>
          </w:p>
          <w:p w14:paraId="212FC8F3"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Alt B: If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and not on a synchronization raster, t</w:t>
            </w:r>
            <w:r w:rsidRPr="00A807DD">
              <w:rPr>
                <w:rFonts w:ascii="Times New Roman Regular" w:eastAsia="SimSun" w:hAnsi="Times New Roman Regular" w:cs="Times New Roman Regular"/>
                <w:bCs/>
                <w:color w:val="000000" w:themeColor="text1"/>
                <w:sz w:val="21"/>
                <w:szCs w:val="21"/>
              </w:rPr>
              <w:t xml:space="preserve">he frequency location of on-demand SSB </w:t>
            </w:r>
            <w:r w:rsidRPr="00A807DD">
              <w:rPr>
                <w:rFonts w:ascii="Times New Roman Regular" w:eastAsia="SimSun" w:hAnsi="Times New Roman Regular" w:cs="Times New Roman Regular" w:hint="eastAsia"/>
                <w:bCs/>
                <w:color w:val="000000" w:themeColor="text1"/>
                <w:sz w:val="21"/>
                <w:szCs w:val="21"/>
              </w:rPr>
              <w:t>is the same as</w:t>
            </w:r>
            <w:r w:rsidRPr="00A807DD">
              <w:rPr>
                <w:rFonts w:ascii="Times New Roman Regular" w:eastAsia="SimSun" w:hAnsi="Times New Roman Regular" w:cs="Times New Roman Regular"/>
                <w:bCs/>
                <w:color w:val="000000" w:themeColor="text1"/>
                <w:sz w:val="21"/>
                <w:szCs w:val="21"/>
              </w:rPr>
              <w:t xml:space="preserve"> the frequency location of always-on SSB</w:t>
            </w:r>
          </w:p>
          <w:p w14:paraId="413CDC9B" w14:textId="77777777" w:rsidR="00A807DD" w:rsidRPr="00A807DD" w:rsidRDefault="00A807DD" w:rsidP="00A807DD">
            <w:pPr>
              <w:numPr>
                <w:ilvl w:val="0"/>
                <w:numId w:val="7"/>
              </w:numPr>
              <w:suppressAutoHyphens/>
              <w:spacing w:after="0"/>
              <w:jc w:val="both"/>
              <w:rPr>
                <w:rFonts w:ascii="Times New Roman Regular" w:eastAsia="SimSun" w:hAnsi="Times New Roman Regular" w:cs="Times New Roman Regular"/>
                <w:bCs/>
                <w:color w:val="000000" w:themeColor="text1"/>
                <w:sz w:val="21"/>
                <w:szCs w:val="21"/>
              </w:rPr>
            </w:pPr>
            <w:r w:rsidRPr="00A807DD">
              <w:rPr>
                <w:rFonts w:ascii="Times New Roman Regular" w:eastAsia="SimSun" w:hAnsi="Times New Roman Regular" w:cs="Times New Roman Regular" w:hint="eastAsia"/>
                <w:bCs/>
                <w:color w:val="000000" w:themeColor="text1"/>
                <w:sz w:val="21"/>
                <w:szCs w:val="21"/>
              </w:rPr>
              <w:t xml:space="preserve">Alt C: Do not support the case where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and not on a synchronization raster.</w:t>
            </w:r>
          </w:p>
          <w:p w14:paraId="42A06FCD" w14:textId="77777777" w:rsidR="00A807DD" w:rsidRDefault="00A807DD" w:rsidP="000507DD">
            <w:pPr>
              <w:suppressAutoHyphens/>
              <w:spacing w:after="0"/>
              <w:jc w:val="both"/>
              <w:rPr>
                <w:rFonts w:ascii="Times New Roman Regular" w:eastAsia="SimSun" w:hAnsi="Times New Roman Regular" w:cs="Times New Roman Regular"/>
                <w:bCs/>
                <w:color w:val="000000" w:themeColor="text1"/>
                <w:sz w:val="21"/>
                <w:szCs w:val="21"/>
              </w:rPr>
            </w:pPr>
          </w:p>
        </w:tc>
      </w:tr>
    </w:tbl>
    <w:p w14:paraId="76614155" w14:textId="77777777" w:rsidR="00A807DD" w:rsidRDefault="00A807DD" w:rsidP="000507DD">
      <w:pPr>
        <w:suppressAutoHyphens/>
        <w:spacing w:after="0"/>
        <w:jc w:val="both"/>
        <w:rPr>
          <w:rFonts w:ascii="Times New Roman Regular" w:eastAsia="SimSun" w:hAnsi="Times New Roman Regular" w:cs="Times New Roman Regular"/>
          <w:bCs/>
          <w:color w:val="000000" w:themeColor="text1"/>
          <w:sz w:val="21"/>
          <w:szCs w:val="21"/>
        </w:rPr>
      </w:pPr>
    </w:p>
    <w:p w14:paraId="0F02B555" w14:textId="45E164B6" w:rsidR="001C2847" w:rsidRDefault="001C2847"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From RAN1 #118, OD-SSB can be:</w:t>
      </w:r>
    </w:p>
    <w:p w14:paraId="4F77C0AC" w14:textId="6C5B2F1C" w:rsid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Both CD-SSB and NCD-SSB not on a sync raster</w:t>
      </w:r>
    </w:p>
    <w:p w14:paraId="70C42BA4" w14:textId="1C30E63D" w:rsid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NCD-SSB on a sync raster</w:t>
      </w:r>
    </w:p>
    <w:p w14:paraId="0867366A" w14:textId="1358BE1E" w:rsidR="001C2847" w:rsidRP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FFS: CD-SSB on a sync raster</w:t>
      </w:r>
    </w:p>
    <w:p w14:paraId="44AF3EE8" w14:textId="77777777" w:rsidR="001C2847" w:rsidRDefault="001C2847" w:rsidP="000507DD">
      <w:pPr>
        <w:suppressAutoHyphens/>
        <w:spacing w:after="0"/>
        <w:jc w:val="both"/>
        <w:rPr>
          <w:rFonts w:ascii="Times New Roman Regular" w:eastAsia="SimSun" w:hAnsi="Times New Roman Regular" w:cs="Times New Roman Regular"/>
          <w:bCs/>
          <w:color w:val="000000" w:themeColor="text1"/>
          <w:sz w:val="21"/>
          <w:szCs w:val="21"/>
        </w:rPr>
      </w:pPr>
    </w:p>
    <w:p w14:paraId="40911AE3" w14:textId="1F9B1FEC" w:rsidR="00183AF2" w:rsidRDefault="00183AF2" w:rsidP="000507DD">
      <w:pPr>
        <w:suppressAutoHyphens/>
        <w:spacing w:after="0"/>
        <w:jc w:val="both"/>
        <w:rPr>
          <w:rFonts w:ascii="Times New Roman Regular" w:hAnsi="Times New Roman Regular" w:cs="Times New Roman Regular"/>
          <w:sz w:val="21"/>
          <w:szCs w:val="21"/>
        </w:rPr>
      </w:pPr>
      <w:r>
        <w:rPr>
          <w:rFonts w:ascii="Times New Roman Regular" w:eastAsia="SimSun" w:hAnsi="Times New Roman Regular" w:cs="Times New Roman Regular"/>
          <w:bCs/>
          <w:color w:val="000000" w:themeColor="text1"/>
          <w:sz w:val="21"/>
          <w:szCs w:val="21"/>
        </w:rPr>
        <w:t>On the FFS point</w:t>
      </w:r>
      <w:r w:rsidR="005B1EB4">
        <w:rPr>
          <w:rFonts w:ascii="Times New Roman Regular" w:eastAsia="SimSun" w:hAnsi="Times New Roman Regular" w:cs="Times New Roman Regular"/>
          <w:bCs/>
          <w:color w:val="000000" w:themeColor="text1"/>
          <w:sz w:val="21"/>
          <w:szCs w:val="21"/>
        </w:rPr>
        <w:t xml:space="preserve"> (</w:t>
      </w:r>
      <w:r w:rsidR="005B1EB4" w:rsidRPr="005B1EB4">
        <w:rPr>
          <w:rFonts w:ascii="Times New Roman Regular" w:eastAsia="SimSun" w:hAnsi="Times New Roman Regular" w:cs="Times New Roman Regular"/>
          <w:bCs/>
          <w:color w:val="000000" w:themeColor="text1"/>
          <w:sz w:val="21"/>
          <w:szCs w:val="21"/>
        </w:rPr>
        <w:t>FFS: CD-SSB on a sync raster</w:t>
      </w:r>
      <w:r w:rsidR="005B1EB4">
        <w:rPr>
          <w:rFonts w:ascii="Times New Roman Regular" w:eastAsia="SimSun" w:hAnsi="Times New Roman Regular" w:cs="Times New Roman Regular"/>
          <w:bCs/>
          <w:color w:val="000000" w:themeColor="text1"/>
          <w:sz w:val="21"/>
          <w:szCs w:val="21"/>
        </w:rPr>
        <w:t>)</w:t>
      </w:r>
      <w:r>
        <w:rPr>
          <w:rFonts w:ascii="Times New Roman Regular" w:eastAsia="SimSun" w:hAnsi="Times New Roman Regular" w:cs="Times New Roman Regular"/>
          <w:bCs/>
          <w:color w:val="000000" w:themeColor="text1"/>
          <w:sz w:val="21"/>
          <w:szCs w:val="21"/>
        </w:rPr>
        <w:t xml:space="preserve">, </w:t>
      </w:r>
      <w:r w:rsidR="005B1EB4">
        <w:rPr>
          <w:rFonts w:ascii="Times New Roman Regular" w:eastAsia="SimSun" w:hAnsi="Times New Roman Regular" w:cs="Times New Roman Regular"/>
          <w:bCs/>
          <w:color w:val="000000" w:themeColor="text1"/>
          <w:sz w:val="21"/>
          <w:szCs w:val="21"/>
        </w:rPr>
        <w:t>the</w:t>
      </w:r>
      <w:r>
        <w:rPr>
          <w:rFonts w:ascii="Times New Roman Regular" w:eastAsia="SimSun" w:hAnsi="Times New Roman Regular" w:cs="Times New Roman Regular"/>
          <w:bCs/>
          <w:color w:val="000000" w:themeColor="text1"/>
          <w:sz w:val="21"/>
          <w:szCs w:val="21"/>
        </w:rPr>
        <w:t xml:space="preserve"> main concern is to impact on initial cell selection and reselection for both legacy and Rel-19 UE. To prevent UE </w:t>
      </w:r>
      <w:r w:rsidR="00D557AF">
        <w:rPr>
          <w:rFonts w:ascii="Times New Roman Regular" w:eastAsia="SimSun" w:hAnsi="Times New Roman Regular" w:cs="Times New Roman Regular"/>
          <w:bCs/>
          <w:color w:val="000000" w:themeColor="text1"/>
          <w:sz w:val="21"/>
          <w:szCs w:val="21"/>
        </w:rPr>
        <w:t xml:space="preserve">access </w:t>
      </w:r>
      <w:r>
        <w:rPr>
          <w:rFonts w:ascii="Times New Roman Regular" w:eastAsia="SimSun" w:hAnsi="Times New Roman Regular" w:cs="Times New Roman Regular"/>
          <w:bCs/>
          <w:color w:val="000000" w:themeColor="text1"/>
          <w:sz w:val="21"/>
          <w:szCs w:val="21"/>
        </w:rPr>
        <w:t>during initial cell selection, one solution can be to set ‘</w:t>
      </w:r>
      <w:proofErr w:type="spellStart"/>
      <w:r w:rsidRPr="00183AF2">
        <w:rPr>
          <w:rFonts w:ascii="Times New Roman Regular" w:eastAsia="SimSun" w:hAnsi="Times New Roman Regular" w:cs="Times New Roman Regular"/>
          <w:bCs/>
          <w:i/>
          <w:iCs/>
          <w:color w:val="000000" w:themeColor="text1"/>
          <w:sz w:val="21"/>
          <w:szCs w:val="21"/>
        </w:rPr>
        <w:t>cellbarred</w:t>
      </w:r>
      <w:proofErr w:type="spellEnd"/>
      <w:r w:rsidRPr="00183AF2">
        <w:rPr>
          <w:rFonts w:ascii="Times New Roman Regular" w:eastAsia="SimSun" w:hAnsi="Times New Roman Regular" w:cs="Times New Roman Regular"/>
          <w:bCs/>
          <w:i/>
          <w:iCs/>
          <w:color w:val="000000" w:themeColor="text1"/>
          <w:sz w:val="21"/>
          <w:szCs w:val="21"/>
        </w:rPr>
        <w:t>=true</w:t>
      </w:r>
      <w:r>
        <w:rPr>
          <w:rFonts w:ascii="Times New Roman Regular" w:eastAsia="SimSun" w:hAnsi="Times New Roman Regular" w:cs="Times New Roman Regular"/>
          <w:bCs/>
          <w:color w:val="000000" w:themeColor="text1"/>
          <w:sz w:val="21"/>
          <w:szCs w:val="21"/>
        </w:rPr>
        <w:t>’ in MIB. However, this bit h</w:t>
      </w:r>
      <w:r w:rsidR="00D557AF">
        <w:rPr>
          <w:rFonts w:ascii="Times New Roman Regular" w:eastAsia="SimSun" w:hAnsi="Times New Roman Regular" w:cs="Times New Roman Regular"/>
          <w:bCs/>
          <w:color w:val="000000" w:themeColor="text1"/>
          <w:sz w:val="21"/>
          <w:szCs w:val="21"/>
        </w:rPr>
        <w:t>a</w:t>
      </w:r>
      <w:r>
        <w:rPr>
          <w:rFonts w:ascii="Times New Roman Regular" w:eastAsia="SimSun" w:hAnsi="Times New Roman Regular" w:cs="Times New Roman Regular"/>
          <w:bCs/>
          <w:color w:val="000000" w:themeColor="text1"/>
          <w:sz w:val="21"/>
          <w:szCs w:val="21"/>
        </w:rPr>
        <w:t xml:space="preserve">s been used for other purposes such as network maintenance, network congestion management, cell outage, deployment (reconfiguration), regulatory compliance, etc. Therefore, UE might try to search the cell again later to see if it is not still accessible or not (e.g. if maintenance is over), </w:t>
      </w:r>
      <w:r w:rsidR="00D557AF">
        <w:rPr>
          <w:rFonts w:ascii="Times New Roman Regular" w:hAnsi="Times New Roman Regular" w:cs="Times New Roman Regular"/>
          <w:sz w:val="21"/>
          <w:szCs w:val="21"/>
        </w:rPr>
        <w:t>which could also affect cell reselection procedure. This results in unnecessary efforts to legacy/Rel-19 UE for cell selection and reselection.</w:t>
      </w:r>
    </w:p>
    <w:p w14:paraId="15E79E6D" w14:textId="77777777" w:rsidR="00D557AF" w:rsidRDefault="00D557AF" w:rsidP="000507DD">
      <w:pPr>
        <w:suppressAutoHyphens/>
        <w:spacing w:after="0"/>
        <w:jc w:val="both"/>
        <w:rPr>
          <w:rFonts w:ascii="Times New Roman Regular" w:hAnsi="Times New Roman Regular" w:cs="Times New Roman Regular"/>
          <w:sz w:val="21"/>
          <w:szCs w:val="21"/>
        </w:rPr>
      </w:pPr>
    </w:p>
    <w:p w14:paraId="5C24B306" w14:textId="332A38E4"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000000" w:themeColor="text1"/>
          <w:sz w:val="21"/>
          <w:szCs w:val="21"/>
          <w:lang w:val="en-GB"/>
        </w:rPr>
        <w:t xml:space="preserve">Observation 5: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2A7CF7A0" w14:textId="77777777" w:rsidR="00183AF2" w:rsidRDefault="00183AF2" w:rsidP="000507DD">
      <w:pPr>
        <w:suppressAutoHyphens/>
        <w:spacing w:after="0"/>
        <w:jc w:val="both"/>
        <w:rPr>
          <w:rFonts w:ascii="Times New Roman Regular" w:eastAsia="SimSun" w:hAnsi="Times New Roman Regular" w:cs="Times New Roman Regular"/>
          <w:bCs/>
          <w:color w:val="000000" w:themeColor="text1"/>
          <w:sz w:val="21"/>
          <w:szCs w:val="21"/>
        </w:rPr>
      </w:pPr>
    </w:p>
    <w:p w14:paraId="153CBEB3" w14:textId="22465611"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2</w:t>
      </w:r>
      <w:r w:rsidRPr="00BB4887">
        <w:rPr>
          <w:rFonts w:ascii="Times New Roman Regular" w:eastAsia="SimSun" w:hAnsi="Times New Roman Regular" w:cs="Times New Roman Regular"/>
          <w:b/>
          <w:color w:val="4472C4" w:themeColor="accent1"/>
          <w:sz w:val="21"/>
          <w:szCs w:val="21"/>
          <w:lang w:val="en-GB" w:eastAsia="ko-KR"/>
        </w:rPr>
        <w:t>: CD-SSB on sync-raster is not supported for OD-SSB.</w:t>
      </w:r>
    </w:p>
    <w:p w14:paraId="219B5165" w14:textId="77777777"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p>
    <w:p w14:paraId="039CEBB5" w14:textId="2B163A75" w:rsidR="00A807DD" w:rsidRDefault="001C2847"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There are two aspects</w:t>
      </w:r>
      <w:r w:rsidR="00D557AF">
        <w:rPr>
          <w:rFonts w:ascii="Times New Roman Regular" w:eastAsia="SimSun" w:hAnsi="Times New Roman Regular" w:cs="Times New Roman Regular"/>
          <w:bCs/>
          <w:color w:val="000000" w:themeColor="text1"/>
          <w:sz w:val="21"/>
          <w:szCs w:val="21"/>
        </w:rPr>
        <w:t xml:space="preserve"> from the agreements made in last meeting</w:t>
      </w:r>
      <w:r>
        <w:rPr>
          <w:rFonts w:ascii="Times New Roman Regular" w:eastAsia="SimSun" w:hAnsi="Times New Roman Regular" w:cs="Times New Roman Regular"/>
          <w:bCs/>
          <w:color w:val="000000" w:themeColor="text1"/>
          <w:sz w:val="21"/>
          <w:szCs w:val="21"/>
        </w:rPr>
        <w:t>:</w:t>
      </w:r>
    </w:p>
    <w:p w14:paraId="378B2724" w14:textId="67AEA0E8" w:rsid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1/ </w:t>
      </w:r>
      <w:r w:rsidR="00D1392F">
        <w:rPr>
          <w:rFonts w:ascii="Times New Roman Regular" w:eastAsia="SimSun" w:hAnsi="Times New Roman Regular" w:cs="Times New Roman Regular"/>
          <w:bCs/>
          <w:color w:val="000000" w:themeColor="text1"/>
          <w:sz w:val="21"/>
          <w:szCs w:val="21"/>
        </w:rPr>
        <w:t>Whether or not to support CD-SSB on a sync raster</w:t>
      </w:r>
      <w:r w:rsidR="00D557AF">
        <w:rPr>
          <w:rFonts w:ascii="Times New Roman Regular" w:eastAsia="SimSun" w:hAnsi="Times New Roman Regular" w:cs="Times New Roman Regular"/>
          <w:bCs/>
          <w:color w:val="000000" w:themeColor="text1"/>
          <w:sz w:val="21"/>
          <w:szCs w:val="21"/>
        </w:rPr>
        <w:t xml:space="preserve"> as AO-SSB</w:t>
      </w:r>
    </w:p>
    <w:p w14:paraId="363EF206" w14:textId="025E9F2F" w:rsidR="001C2847" w:rsidRP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2/ </w:t>
      </w:r>
      <w:r w:rsidR="00D1392F" w:rsidRPr="00D1392F">
        <w:rPr>
          <w:rFonts w:ascii="Times New Roman Regular" w:eastAsia="SimSun" w:hAnsi="Times New Roman Regular" w:cs="Times New Roman Regular"/>
          <w:bCs/>
          <w:color w:val="000000" w:themeColor="text1"/>
          <w:sz w:val="21"/>
          <w:szCs w:val="21"/>
          <w:lang w:val="en-US"/>
        </w:rPr>
        <w:t>Whether or not to support different frequency locations between AO-SSB and OD-SSB</w:t>
      </w:r>
    </w:p>
    <w:p w14:paraId="128B56C8" w14:textId="5DB8D033" w:rsidR="000507DD" w:rsidRDefault="000507DD"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 </w:t>
      </w:r>
    </w:p>
    <w:p w14:paraId="181E7698" w14:textId="77777777" w:rsidR="00D1392F" w:rsidRDefault="00D1392F" w:rsidP="000507DD">
      <w:pPr>
        <w:suppressAutoHyphens/>
        <w:spacing w:after="0"/>
        <w:jc w:val="both"/>
        <w:rPr>
          <w:rFonts w:ascii="Times New Roman Regular" w:eastAsia="SimSun" w:hAnsi="Times New Roman Regular" w:cs="Times New Roman Regular"/>
          <w:bCs/>
          <w:color w:val="000000" w:themeColor="text1"/>
          <w:sz w:val="21"/>
          <w:szCs w:val="21"/>
        </w:rPr>
      </w:pPr>
    </w:p>
    <w:p w14:paraId="56270C67" w14:textId="7688F8EE" w:rsidR="000507DD" w:rsidRDefault="000507DD"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UE is allowed to cause only one interruption during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procedure (due to RF activation) in TS38.133</w:t>
      </w:r>
      <w:r w:rsidR="00D557AF">
        <w:rPr>
          <w:rFonts w:ascii="Times New Roman Regular" w:eastAsia="SimSun" w:hAnsi="Times New Roman Regular" w:cs="Times New Roman Regular"/>
          <w:bCs/>
          <w:color w:val="000000" w:themeColor="text1"/>
          <w:sz w:val="21"/>
          <w:szCs w:val="21"/>
        </w:rPr>
        <w:t xml:space="preserve"> (see </w:t>
      </w:r>
      <w:r w:rsidR="00D557AF">
        <w:rPr>
          <w:rFonts w:ascii="Times New Roman Regular" w:eastAsia="SimSun" w:hAnsi="Times New Roman Regular" w:cs="Times New Roman Regular"/>
          <w:bCs/>
          <w:color w:val="000000" w:themeColor="text1"/>
          <w:sz w:val="21"/>
          <w:szCs w:val="21"/>
        </w:rPr>
        <w:fldChar w:fldCharType="begin"/>
      </w:r>
      <w:r w:rsidR="00D557AF">
        <w:rPr>
          <w:rFonts w:ascii="Times New Roman Regular" w:eastAsia="SimSun" w:hAnsi="Times New Roman Regular" w:cs="Times New Roman Regular"/>
          <w:bCs/>
          <w:color w:val="000000" w:themeColor="text1"/>
          <w:sz w:val="21"/>
          <w:szCs w:val="21"/>
        </w:rPr>
        <w:instrText xml:space="preserve"> REF _Ref189215551 \h </w:instrText>
      </w:r>
      <w:r w:rsidR="00D557AF">
        <w:rPr>
          <w:rFonts w:ascii="Times New Roman Regular" w:eastAsia="SimSun" w:hAnsi="Times New Roman Regular" w:cs="Times New Roman Regular"/>
          <w:bCs/>
          <w:color w:val="000000" w:themeColor="text1"/>
          <w:sz w:val="21"/>
          <w:szCs w:val="21"/>
        </w:rPr>
      </w:r>
      <w:r w:rsidR="00D557AF">
        <w:rPr>
          <w:rFonts w:ascii="Times New Roman Regular" w:eastAsia="SimSun" w:hAnsi="Times New Roman Regular" w:cs="Times New Roman Regular"/>
          <w:bCs/>
          <w:color w:val="000000" w:themeColor="text1"/>
          <w:sz w:val="21"/>
          <w:szCs w:val="21"/>
        </w:rPr>
        <w:fldChar w:fldCharType="separate"/>
      </w:r>
      <w:r w:rsidR="00D557AF" w:rsidRPr="006A5A2B">
        <w:rPr>
          <w:sz w:val="21"/>
          <w:szCs w:val="21"/>
        </w:rPr>
        <w:t xml:space="preserve">Figure </w:t>
      </w:r>
      <w:r w:rsidR="00D557AF">
        <w:rPr>
          <w:noProof/>
          <w:sz w:val="21"/>
          <w:szCs w:val="21"/>
        </w:rPr>
        <w:t>2</w:t>
      </w:r>
      <w:r w:rsidR="00D557AF">
        <w:rPr>
          <w:rFonts w:ascii="Times New Roman Regular" w:eastAsia="SimSun" w:hAnsi="Times New Roman Regular" w:cs="Times New Roman Regular"/>
          <w:bCs/>
          <w:color w:val="000000" w:themeColor="text1"/>
          <w:sz w:val="21"/>
          <w:szCs w:val="21"/>
        </w:rPr>
        <w:fldChar w:fldCharType="end"/>
      </w:r>
      <w:r w:rsidR="00D557AF">
        <w:rPr>
          <w:rFonts w:ascii="Times New Roman Regular" w:eastAsia="SimSun" w:hAnsi="Times New Roman Regular" w:cs="Times New Roman Regular"/>
          <w:bCs/>
          <w:color w:val="000000" w:themeColor="text1"/>
          <w:sz w:val="21"/>
          <w:szCs w:val="21"/>
        </w:rPr>
        <w:t xml:space="preserve"> and </w:t>
      </w:r>
      <w:r w:rsidR="00D557AF">
        <w:rPr>
          <w:rFonts w:ascii="Times New Roman Regular" w:eastAsia="SimSun" w:hAnsi="Times New Roman Regular" w:cs="Times New Roman Regular"/>
          <w:bCs/>
          <w:color w:val="000000" w:themeColor="text1"/>
          <w:sz w:val="21"/>
          <w:szCs w:val="21"/>
        </w:rPr>
        <w:fldChar w:fldCharType="begin"/>
      </w:r>
      <w:r w:rsidR="00D557AF">
        <w:rPr>
          <w:rFonts w:ascii="Times New Roman Regular" w:eastAsia="SimSun" w:hAnsi="Times New Roman Regular" w:cs="Times New Roman Regular"/>
          <w:bCs/>
          <w:color w:val="000000" w:themeColor="text1"/>
          <w:sz w:val="21"/>
          <w:szCs w:val="21"/>
        </w:rPr>
        <w:instrText xml:space="preserve"> REF _Ref189215553 \h </w:instrText>
      </w:r>
      <w:r w:rsidR="00D557AF">
        <w:rPr>
          <w:rFonts w:ascii="Times New Roman Regular" w:eastAsia="SimSun" w:hAnsi="Times New Roman Regular" w:cs="Times New Roman Regular"/>
          <w:bCs/>
          <w:color w:val="000000" w:themeColor="text1"/>
          <w:sz w:val="21"/>
          <w:szCs w:val="21"/>
        </w:rPr>
      </w:r>
      <w:r w:rsidR="00D557AF">
        <w:rPr>
          <w:rFonts w:ascii="Times New Roman Regular" w:eastAsia="SimSun" w:hAnsi="Times New Roman Regular" w:cs="Times New Roman Regular"/>
          <w:bCs/>
          <w:color w:val="000000" w:themeColor="text1"/>
          <w:sz w:val="21"/>
          <w:szCs w:val="21"/>
        </w:rPr>
        <w:fldChar w:fldCharType="separate"/>
      </w:r>
      <w:r w:rsidR="00D557AF" w:rsidRPr="006A5A2B">
        <w:rPr>
          <w:sz w:val="21"/>
          <w:szCs w:val="21"/>
        </w:rPr>
        <w:t xml:space="preserve">Figure </w:t>
      </w:r>
      <w:r w:rsidR="00D557AF">
        <w:rPr>
          <w:noProof/>
          <w:sz w:val="21"/>
          <w:szCs w:val="21"/>
        </w:rPr>
        <w:t>3</w:t>
      </w:r>
      <w:r w:rsidR="00D557AF">
        <w:rPr>
          <w:rFonts w:ascii="Times New Roman Regular" w:eastAsia="SimSun" w:hAnsi="Times New Roman Regular" w:cs="Times New Roman Regular"/>
          <w:bCs/>
          <w:color w:val="000000" w:themeColor="text1"/>
          <w:sz w:val="21"/>
          <w:szCs w:val="21"/>
        </w:rPr>
        <w:fldChar w:fldCharType="end"/>
      </w:r>
      <w:r w:rsidR="00D557AF">
        <w:rPr>
          <w:rFonts w:ascii="Times New Roman Regular" w:eastAsia="SimSun" w:hAnsi="Times New Roman Regular" w:cs="Times New Roman Regular"/>
          <w:bCs/>
          <w:color w:val="000000" w:themeColor="text1"/>
          <w:sz w:val="21"/>
          <w:szCs w:val="21"/>
        </w:rPr>
        <w:t>)</w:t>
      </w:r>
      <w:r>
        <w:rPr>
          <w:rFonts w:ascii="Times New Roman Regular" w:eastAsia="SimSun" w:hAnsi="Times New Roman Regular" w:cs="Times New Roman Regular"/>
          <w:bCs/>
          <w:color w:val="000000" w:themeColor="text1"/>
          <w:sz w:val="21"/>
          <w:szCs w:val="21"/>
        </w:rPr>
        <w:t xml:space="preserve">. This could result in unnecessary complication and additional interruption during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Therefore, we propose to preclude </w:t>
      </w:r>
      <w:r w:rsidR="00D557AF">
        <w:rPr>
          <w:rFonts w:ascii="Times New Roman Regular" w:eastAsia="SimSun" w:hAnsi="Times New Roman Regular" w:cs="Times New Roman Regular"/>
          <w:bCs/>
          <w:color w:val="000000" w:themeColor="text1"/>
          <w:sz w:val="21"/>
          <w:szCs w:val="21"/>
        </w:rPr>
        <w:t>the case that frequency locations between AO-SSB and OD-SSB are different.</w:t>
      </w:r>
    </w:p>
    <w:p w14:paraId="3D5ADAD6" w14:textId="77777777" w:rsidR="009D0F6E" w:rsidRDefault="009D0F6E" w:rsidP="000507DD">
      <w:pPr>
        <w:suppressAutoHyphens/>
        <w:spacing w:after="0"/>
        <w:jc w:val="both"/>
        <w:rPr>
          <w:rFonts w:ascii="Times New Roman Regular" w:eastAsia="SimSun" w:hAnsi="Times New Roman Regular" w:cs="Times New Roman Regular"/>
          <w:bCs/>
          <w:color w:val="000000" w:themeColor="text1"/>
          <w:sz w:val="21"/>
          <w:szCs w:val="21"/>
        </w:rPr>
      </w:pPr>
    </w:p>
    <w:p w14:paraId="24A3B92E" w14:textId="4044E896" w:rsidR="00C1747D" w:rsidRPr="009D0F6E" w:rsidRDefault="00C1747D" w:rsidP="00C1747D">
      <w:pPr>
        <w:suppressAutoHyphens/>
        <w:spacing w:after="0"/>
        <w:jc w:val="both"/>
        <w:rPr>
          <w:rFonts w:ascii="Times New Roman Regular" w:eastAsia="SimSun" w:hAnsi="Times New Roman Regular" w:cs="Times New Roman Regular"/>
          <w:b/>
          <w:color w:val="000000" w:themeColor="text1"/>
          <w:sz w:val="21"/>
          <w:szCs w:val="21"/>
        </w:rPr>
      </w:pPr>
      <w:r w:rsidRPr="009D0F6E">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6</w:t>
      </w:r>
      <w:r w:rsidRPr="009D0F6E">
        <w:rPr>
          <w:rFonts w:ascii="Times New Roman Regular" w:eastAsia="SimSun" w:hAnsi="Times New Roman Regular" w:cs="Times New Roman Regular"/>
          <w:b/>
          <w:color w:val="000000" w:themeColor="text1"/>
          <w:sz w:val="21"/>
          <w:szCs w:val="21"/>
        </w:rPr>
        <w:t xml:space="preserve">: Different frequency locations between AO-SSB and OD-SSB </w:t>
      </w:r>
      <w:r w:rsidRPr="00C1747D">
        <w:rPr>
          <w:rFonts w:ascii="Times New Roman Regular" w:eastAsia="SimSun" w:hAnsi="Times New Roman Regular" w:cs="Times New Roman Regular"/>
          <w:b/>
          <w:color w:val="000000" w:themeColor="text1"/>
          <w:sz w:val="21"/>
          <w:szCs w:val="21"/>
        </w:rPr>
        <w:t xml:space="preserve">are not desirable due to additional interruption and complication of UE implementation during </w:t>
      </w:r>
      <w:proofErr w:type="spellStart"/>
      <w:r w:rsidRPr="00C1747D">
        <w:rPr>
          <w:rFonts w:ascii="Times New Roman Regular" w:eastAsia="SimSun" w:hAnsi="Times New Roman Regular" w:cs="Times New Roman Regular"/>
          <w:b/>
          <w:color w:val="000000" w:themeColor="text1"/>
          <w:sz w:val="21"/>
          <w:szCs w:val="21"/>
        </w:rPr>
        <w:t>SCell</w:t>
      </w:r>
      <w:proofErr w:type="spellEnd"/>
      <w:r w:rsidRPr="00C1747D">
        <w:rPr>
          <w:rFonts w:ascii="Times New Roman Regular" w:eastAsia="SimSun" w:hAnsi="Times New Roman Regular" w:cs="Times New Roman Regular"/>
          <w:b/>
          <w:color w:val="000000" w:themeColor="text1"/>
          <w:sz w:val="21"/>
          <w:szCs w:val="21"/>
        </w:rPr>
        <w:t xml:space="preserve"> activation.</w:t>
      </w:r>
    </w:p>
    <w:p w14:paraId="7DCAD3D7" w14:textId="77777777"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p>
    <w:p w14:paraId="5E70D9AC"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3</w:t>
      </w:r>
      <w:r w:rsidRPr="00507FD6">
        <w:rPr>
          <w:rFonts w:ascii="Times New Roman Regular" w:eastAsia="SimSun" w:hAnsi="Times New Roman Regular" w:cs="Times New Roman Regular"/>
          <w:b/>
          <w:color w:val="4472C4" w:themeColor="accent1"/>
          <w:sz w:val="21"/>
          <w:szCs w:val="21"/>
        </w:rPr>
        <w:t xml:space="preserve">: </w:t>
      </w:r>
      <w:r>
        <w:rPr>
          <w:rFonts w:ascii="Times New Roman Regular" w:eastAsia="SimSun" w:hAnsi="Times New Roman Regular" w:cs="Times New Roman Regular"/>
          <w:b/>
          <w:color w:val="4472C4" w:themeColor="accent1"/>
          <w:sz w:val="21"/>
          <w:szCs w:val="21"/>
        </w:rPr>
        <w:t>The case of different frequency locations between AO-SSB and OD-SSB is precluded.</w:t>
      </w:r>
    </w:p>
    <w:p w14:paraId="1442B6F0" w14:textId="77777777" w:rsidR="00C1747D" w:rsidRDefault="00C1747D" w:rsidP="000507DD">
      <w:pPr>
        <w:suppressAutoHyphens/>
        <w:spacing w:after="0"/>
        <w:jc w:val="both"/>
        <w:rPr>
          <w:rFonts w:ascii="Times New Roman Regular" w:eastAsia="SimSun" w:hAnsi="Times New Roman Regular" w:cs="Times New Roman Regular"/>
          <w:bCs/>
          <w:color w:val="000000" w:themeColor="text1"/>
          <w:sz w:val="21"/>
          <w:szCs w:val="21"/>
        </w:rPr>
      </w:pPr>
    </w:p>
    <w:p w14:paraId="1EF6B5CB" w14:textId="77777777"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535BE82" w14:textId="77777777" w:rsidR="000507DD" w:rsidRDefault="000507DD" w:rsidP="000541E1">
      <w:pPr>
        <w:suppressAutoHyphens/>
        <w:spacing w:after="0"/>
        <w:jc w:val="both"/>
        <w:rPr>
          <w:rFonts w:ascii="Times New Roman Regular" w:eastAsia="SimSun" w:hAnsi="Times New Roman Regular" w:cs="Times New Roman Regular"/>
          <w:bCs/>
          <w:color w:val="000000" w:themeColor="text1"/>
          <w:sz w:val="21"/>
          <w:szCs w:val="21"/>
        </w:rPr>
      </w:pPr>
    </w:p>
    <w:p w14:paraId="778F388A" w14:textId="77777777" w:rsidR="000507DD" w:rsidRDefault="000507DD" w:rsidP="000541E1">
      <w:pPr>
        <w:suppressAutoHyphens/>
        <w:spacing w:after="0"/>
        <w:jc w:val="both"/>
        <w:rPr>
          <w:rFonts w:ascii="Times New Roman Regular" w:eastAsia="SimSun" w:hAnsi="Times New Roman Regular" w:cs="Times New Roman Regular"/>
          <w:bCs/>
          <w:color w:val="000000" w:themeColor="text1"/>
          <w:sz w:val="21"/>
          <w:szCs w:val="21"/>
        </w:rPr>
      </w:pPr>
    </w:p>
    <w:p w14:paraId="2F640260" w14:textId="77777777" w:rsidR="00D557AF" w:rsidRDefault="00D557AF" w:rsidP="00D557AF">
      <w:pPr>
        <w:keepNext/>
        <w:jc w:val="center"/>
      </w:pPr>
      <w:r w:rsidRPr="001340BE">
        <w:rPr>
          <w:noProof/>
          <w:lang w:eastAsia="en-US"/>
        </w:rPr>
        <w:drawing>
          <wp:inline distT="0" distB="0" distL="0" distR="0" wp14:anchorId="54028A7A" wp14:editId="00873B8C">
            <wp:extent cx="2800800" cy="1449942"/>
            <wp:effectExtent l="0" t="0" r="0" b="0"/>
            <wp:docPr id="128338628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386284" name="Picture 1" descr="A screenshot of a computer&#10;&#10;Description automatically generated"/>
                    <pic:cNvPicPr/>
                  </pic:nvPicPr>
                  <pic:blipFill>
                    <a:blip r:embed="rId8"/>
                    <a:stretch>
                      <a:fillRect/>
                    </a:stretch>
                  </pic:blipFill>
                  <pic:spPr>
                    <a:xfrm>
                      <a:off x="0" y="0"/>
                      <a:ext cx="2822537" cy="1461195"/>
                    </a:xfrm>
                    <a:prstGeom prst="rect">
                      <a:avLst/>
                    </a:prstGeom>
                  </pic:spPr>
                </pic:pic>
              </a:graphicData>
            </a:graphic>
          </wp:inline>
        </w:drawing>
      </w:r>
    </w:p>
    <w:p w14:paraId="2ABBDC31" w14:textId="3D7483C0" w:rsidR="00D557AF" w:rsidRPr="006A5A2B" w:rsidRDefault="00D557AF" w:rsidP="00D557AF">
      <w:pPr>
        <w:pStyle w:val="Caption"/>
        <w:rPr>
          <w:sz w:val="21"/>
          <w:szCs w:val="21"/>
          <w:lang w:eastAsia="en-US"/>
        </w:rPr>
      </w:pPr>
      <w:bookmarkStart w:id="2" w:name="_Ref189215551"/>
      <w:r w:rsidRPr="006A5A2B">
        <w:rPr>
          <w:sz w:val="21"/>
          <w:szCs w:val="21"/>
        </w:rPr>
        <w:t xml:space="preserve">Figure </w:t>
      </w:r>
      <w:r w:rsidRPr="006A5A2B">
        <w:rPr>
          <w:sz w:val="21"/>
          <w:szCs w:val="21"/>
        </w:rPr>
        <w:fldChar w:fldCharType="begin"/>
      </w:r>
      <w:r w:rsidRPr="006A5A2B">
        <w:rPr>
          <w:sz w:val="21"/>
          <w:szCs w:val="21"/>
        </w:rPr>
        <w:instrText xml:space="preserve"> SEQ Figure \* ARABIC </w:instrText>
      </w:r>
      <w:r w:rsidRPr="006A5A2B">
        <w:rPr>
          <w:sz w:val="21"/>
          <w:szCs w:val="21"/>
        </w:rPr>
        <w:fldChar w:fldCharType="separate"/>
      </w:r>
      <w:r>
        <w:rPr>
          <w:noProof/>
          <w:sz w:val="21"/>
          <w:szCs w:val="21"/>
        </w:rPr>
        <w:t>2</w:t>
      </w:r>
      <w:r w:rsidRPr="006A5A2B">
        <w:rPr>
          <w:sz w:val="21"/>
          <w:szCs w:val="21"/>
        </w:rPr>
        <w:fldChar w:fldCharType="end"/>
      </w:r>
      <w:bookmarkEnd w:id="2"/>
      <w:r w:rsidRPr="006A5A2B">
        <w:rPr>
          <w:sz w:val="21"/>
          <w:szCs w:val="21"/>
        </w:rPr>
        <w:t xml:space="preserve"> </w:t>
      </w:r>
      <w:r>
        <w:rPr>
          <w:sz w:val="21"/>
          <w:szCs w:val="21"/>
        </w:rPr>
        <w:t>RAN4’s Scenario 3 (</w:t>
      </w:r>
      <w:r>
        <w:rPr>
          <w:rFonts w:ascii="Times New Roman Regular" w:eastAsia="SimSun" w:hAnsi="Times New Roman Regular" w:cs="Times New Roman Regular"/>
          <w:bCs w:val="0"/>
          <w:color w:val="000000" w:themeColor="text1"/>
          <w:sz w:val="21"/>
          <w:szCs w:val="21"/>
          <w:lang w:eastAsia="ko-KR"/>
        </w:rPr>
        <w:t>different frequencies between AO-SSB and OD-SSB</w:t>
      </w:r>
      <w:r>
        <w:rPr>
          <w:sz w:val="21"/>
          <w:szCs w:val="21"/>
        </w:rPr>
        <w:t>) – ex.1</w:t>
      </w:r>
    </w:p>
    <w:p w14:paraId="03FB09F0" w14:textId="77777777" w:rsidR="00D557AF" w:rsidRPr="001340BE" w:rsidRDefault="00D557AF" w:rsidP="00D557AF">
      <w:pPr>
        <w:jc w:val="center"/>
        <w:rPr>
          <w:lang w:eastAsia="en-US"/>
        </w:rPr>
      </w:pPr>
    </w:p>
    <w:p w14:paraId="50B8F043" w14:textId="77777777" w:rsidR="00D557AF" w:rsidRDefault="00D557AF" w:rsidP="00D557AF">
      <w:pPr>
        <w:keepNext/>
        <w:jc w:val="center"/>
      </w:pPr>
      <w:r w:rsidRPr="001340BE">
        <w:rPr>
          <w:noProof/>
          <w:lang w:eastAsia="en-US"/>
        </w:rPr>
        <w:drawing>
          <wp:inline distT="0" distB="0" distL="0" distR="0" wp14:anchorId="5F041970" wp14:editId="3B50C4A4">
            <wp:extent cx="2923200" cy="1439310"/>
            <wp:effectExtent l="0" t="0" r="0" b="0"/>
            <wp:docPr id="1456681506"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81506" name="Picture 1" descr="A computer screen shot of a computer&#10;&#10;Description automatically generated"/>
                    <pic:cNvPicPr/>
                  </pic:nvPicPr>
                  <pic:blipFill>
                    <a:blip r:embed="rId9"/>
                    <a:stretch>
                      <a:fillRect/>
                    </a:stretch>
                  </pic:blipFill>
                  <pic:spPr>
                    <a:xfrm>
                      <a:off x="0" y="0"/>
                      <a:ext cx="2964328" cy="1459561"/>
                    </a:xfrm>
                    <a:prstGeom prst="rect">
                      <a:avLst/>
                    </a:prstGeom>
                  </pic:spPr>
                </pic:pic>
              </a:graphicData>
            </a:graphic>
          </wp:inline>
        </w:drawing>
      </w:r>
    </w:p>
    <w:p w14:paraId="61E61D65" w14:textId="1DA18706" w:rsidR="00D557AF" w:rsidRPr="006A5A2B" w:rsidRDefault="00D557AF" w:rsidP="00D557AF">
      <w:pPr>
        <w:pStyle w:val="Caption"/>
        <w:rPr>
          <w:sz w:val="21"/>
          <w:szCs w:val="21"/>
          <w:lang w:eastAsia="en-US"/>
        </w:rPr>
      </w:pPr>
      <w:bookmarkStart w:id="3" w:name="_Ref189215553"/>
      <w:r w:rsidRPr="006A5A2B">
        <w:rPr>
          <w:sz w:val="21"/>
          <w:szCs w:val="21"/>
        </w:rPr>
        <w:t xml:space="preserve">Figure </w:t>
      </w:r>
      <w:r w:rsidRPr="006A5A2B">
        <w:rPr>
          <w:sz w:val="21"/>
          <w:szCs w:val="21"/>
        </w:rPr>
        <w:fldChar w:fldCharType="begin"/>
      </w:r>
      <w:r w:rsidRPr="006A5A2B">
        <w:rPr>
          <w:sz w:val="21"/>
          <w:szCs w:val="21"/>
        </w:rPr>
        <w:instrText xml:space="preserve"> SEQ Figure \* ARABIC </w:instrText>
      </w:r>
      <w:r w:rsidRPr="006A5A2B">
        <w:rPr>
          <w:sz w:val="21"/>
          <w:szCs w:val="21"/>
        </w:rPr>
        <w:fldChar w:fldCharType="separate"/>
      </w:r>
      <w:r>
        <w:rPr>
          <w:noProof/>
          <w:sz w:val="21"/>
          <w:szCs w:val="21"/>
        </w:rPr>
        <w:t>3</w:t>
      </w:r>
      <w:r w:rsidRPr="006A5A2B">
        <w:rPr>
          <w:sz w:val="21"/>
          <w:szCs w:val="21"/>
        </w:rPr>
        <w:fldChar w:fldCharType="end"/>
      </w:r>
      <w:bookmarkEnd w:id="3"/>
      <w:r>
        <w:rPr>
          <w:sz w:val="21"/>
          <w:szCs w:val="21"/>
        </w:rPr>
        <w:t xml:space="preserve"> RAN4’s Scenario 3 (</w:t>
      </w:r>
      <w:r>
        <w:rPr>
          <w:rFonts w:ascii="Times New Roman Regular" w:eastAsia="SimSun" w:hAnsi="Times New Roman Regular" w:cs="Times New Roman Regular"/>
          <w:bCs w:val="0"/>
          <w:color w:val="000000" w:themeColor="text1"/>
          <w:sz w:val="21"/>
          <w:szCs w:val="21"/>
          <w:lang w:eastAsia="ko-KR"/>
        </w:rPr>
        <w:t>different frequencies between AO-SSB and OD-SSB</w:t>
      </w:r>
      <w:r>
        <w:rPr>
          <w:sz w:val="21"/>
          <w:szCs w:val="21"/>
        </w:rPr>
        <w:t>) – ex.2</w:t>
      </w:r>
    </w:p>
    <w:p w14:paraId="3AB99C63" w14:textId="76838A78" w:rsidR="00D557AF" w:rsidRDefault="00D557AF" w:rsidP="000541E1">
      <w:pPr>
        <w:suppressAutoHyphens/>
        <w:spacing w:after="0"/>
        <w:jc w:val="both"/>
        <w:rPr>
          <w:rFonts w:ascii="Times New Roman Regular" w:eastAsia="SimSun" w:hAnsi="Times New Roman Regular" w:cs="Times New Roman Regular"/>
          <w:bCs/>
          <w:color w:val="000000" w:themeColor="text1"/>
          <w:sz w:val="21"/>
          <w:szCs w:val="21"/>
        </w:rPr>
      </w:pPr>
    </w:p>
    <w:p w14:paraId="6084EC9A" w14:textId="42337ADB" w:rsidR="00CB1069" w:rsidRDefault="00C1747D" w:rsidP="000541E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We observe from Observation 6 that</w:t>
      </w:r>
      <w:r w:rsidR="00CB1069">
        <w:rPr>
          <w:rFonts w:ascii="Times New Roman Regular" w:eastAsia="SimSun" w:hAnsi="Times New Roman Regular" w:cs="Times New Roman Regular"/>
          <w:bCs/>
          <w:color w:val="000000" w:themeColor="text1"/>
          <w:sz w:val="21"/>
          <w:szCs w:val="21"/>
        </w:rPr>
        <w:t xml:space="preserve"> different frequency locations between AO-SSB and OD-SSB</w:t>
      </w:r>
      <w:r>
        <w:rPr>
          <w:rFonts w:ascii="Times New Roman Regular" w:eastAsia="SimSun" w:hAnsi="Times New Roman Regular" w:cs="Times New Roman Regular"/>
          <w:bCs/>
          <w:color w:val="000000" w:themeColor="text1"/>
          <w:sz w:val="21"/>
          <w:szCs w:val="21"/>
        </w:rPr>
        <w:t xml:space="preserve"> are not desirable</w:t>
      </w:r>
      <w:r w:rsidR="00CB1069">
        <w:rPr>
          <w:rFonts w:ascii="Times New Roman Regular" w:eastAsia="SimSun" w:hAnsi="Times New Roman Regular" w:cs="Times New Roman Regular"/>
          <w:bCs/>
          <w:color w:val="000000" w:themeColor="text1"/>
          <w:sz w:val="21"/>
          <w:szCs w:val="21"/>
        </w:rPr>
        <w:t xml:space="preserve">. Then, if AO-SSB is CD-SSB on sync raster, OD-SSB as NCD-SSB should be on the same frequency location. If </w:t>
      </w:r>
      <w:r>
        <w:rPr>
          <w:rFonts w:ascii="Times New Roman Regular" w:eastAsia="SimSun" w:hAnsi="Times New Roman Regular" w:cs="Times New Roman Regular"/>
          <w:bCs/>
          <w:color w:val="000000" w:themeColor="text1"/>
          <w:sz w:val="21"/>
          <w:szCs w:val="21"/>
        </w:rPr>
        <w:t xml:space="preserve">a </w:t>
      </w:r>
      <w:r w:rsidR="00CB1069">
        <w:rPr>
          <w:rFonts w:ascii="Times New Roman Regular" w:eastAsia="SimSun" w:hAnsi="Times New Roman Regular" w:cs="Times New Roman Regular"/>
          <w:bCs/>
          <w:color w:val="000000" w:themeColor="text1"/>
          <w:sz w:val="21"/>
          <w:szCs w:val="21"/>
        </w:rPr>
        <w:t xml:space="preserve">UE implemented </w:t>
      </w:r>
      <w:proofErr w:type="gramStart"/>
      <w:r w:rsidR="00CB1069">
        <w:rPr>
          <w:rFonts w:ascii="Times New Roman Regular" w:eastAsia="SimSun" w:hAnsi="Times New Roman Regular" w:cs="Times New Roman Regular"/>
          <w:bCs/>
          <w:color w:val="000000" w:themeColor="text1"/>
          <w:sz w:val="21"/>
          <w:szCs w:val="21"/>
        </w:rPr>
        <w:t>threshold based</w:t>
      </w:r>
      <w:proofErr w:type="gramEnd"/>
      <w:r w:rsidR="00CB1069">
        <w:rPr>
          <w:rFonts w:ascii="Times New Roman Regular" w:eastAsia="SimSun" w:hAnsi="Times New Roman Regular" w:cs="Times New Roman Regular"/>
          <w:bCs/>
          <w:color w:val="000000" w:themeColor="text1"/>
          <w:sz w:val="21"/>
          <w:szCs w:val="21"/>
        </w:rPr>
        <w:t xml:space="preserve"> PSS detection</w:t>
      </w:r>
      <w:r>
        <w:rPr>
          <w:rFonts w:ascii="Times New Roman Regular" w:eastAsia="SimSun" w:hAnsi="Times New Roman Regular" w:cs="Times New Roman Regular" w:hint="eastAsia"/>
          <w:bCs/>
          <w:color w:val="000000" w:themeColor="text1"/>
          <w:sz w:val="21"/>
          <w:szCs w:val="21"/>
        </w:rPr>
        <w:t xml:space="preserve"> </w:t>
      </w:r>
      <w:r w:rsidRPr="00C1747D">
        <w:rPr>
          <w:rFonts w:ascii="Times New Roman Regular" w:eastAsia="SimSun" w:hAnsi="Times New Roman Regular" w:cs="Times New Roman Regular"/>
          <w:bCs/>
          <w:color w:val="000000" w:themeColor="text1"/>
          <w:sz w:val="21"/>
          <w:szCs w:val="21"/>
        </w:rPr>
        <w:t xml:space="preserve">for </w:t>
      </w:r>
      <w:r>
        <w:rPr>
          <w:rFonts w:ascii="Times New Roman Regular" w:eastAsia="SimSun" w:hAnsi="Times New Roman Regular" w:cs="Times New Roman Regular"/>
          <w:bCs/>
          <w:color w:val="000000" w:themeColor="text1"/>
          <w:sz w:val="21"/>
          <w:szCs w:val="21"/>
        </w:rPr>
        <w:t>initial access</w:t>
      </w:r>
      <w:r w:rsidR="00CB1069">
        <w:rPr>
          <w:rFonts w:ascii="Times New Roman Regular" w:eastAsia="SimSun" w:hAnsi="Times New Roman Regular" w:cs="Times New Roman Regular"/>
          <w:bCs/>
          <w:color w:val="000000" w:themeColor="text1"/>
          <w:sz w:val="21"/>
          <w:szCs w:val="21"/>
        </w:rPr>
        <w:t xml:space="preserve">, </w:t>
      </w:r>
      <w:r>
        <w:rPr>
          <w:rFonts w:ascii="Times New Roman Regular" w:eastAsia="SimSun" w:hAnsi="Times New Roman Regular" w:cs="Times New Roman Regular"/>
          <w:bCs/>
          <w:color w:val="000000" w:themeColor="text1"/>
          <w:sz w:val="21"/>
          <w:szCs w:val="21"/>
        </w:rPr>
        <w:t xml:space="preserve">the </w:t>
      </w:r>
      <w:r w:rsidR="00CB1069">
        <w:rPr>
          <w:rFonts w:ascii="Times New Roman Regular" w:eastAsia="SimSun" w:hAnsi="Times New Roman Regular" w:cs="Times New Roman Regular"/>
          <w:bCs/>
          <w:color w:val="000000" w:themeColor="text1"/>
          <w:sz w:val="21"/>
          <w:szCs w:val="21"/>
        </w:rPr>
        <w:t>UE will consider OD-SSB above threshold is detected in initial access and then process SSS/PBCH for final verification. This cause unnecessary UE power consumption and complexity. Therefore, considering support of OD-SSB on sync raster is not desirable, AO-SSB as CD-SSB and OD-SSB on sync raster is preferred to be precluded.</w:t>
      </w:r>
    </w:p>
    <w:p w14:paraId="41251FA9" w14:textId="77777777" w:rsidR="00C1747D" w:rsidRDefault="00C1747D" w:rsidP="000541E1">
      <w:pPr>
        <w:suppressAutoHyphens/>
        <w:spacing w:after="0"/>
        <w:jc w:val="both"/>
        <w:rPr>
          <w:rFonts w:ascii="Times New Roman Regular" w:eastAsia="SimSun" w:hAnsi="Times New Roman Regular" w:cs="Times New Roman Regular"/>
          <w:bCs/>
          <w:color w:val="000000" w:themeColor="text1"/>
          <w:sz w:val="21"/>
          <w:szCs w:val="21"/>
        </w:rPr>
      </w:pPr>
    </w:p>
    <w:p w14:paraId="52C432CB" w14:textId="2B3D2615" w:rsidR="00C1747D" w:rsidRPr="00C1747D" w:rsidRDefault="00C1747D" w:rsidP="000541E1">
      <w:pPr>
        <w:suppressAutoHyphens/>
        <w:spacing w:after="0"/>
        <w:jc w:val="both"/>
        <w:rPr>
          <w:rFonts w:ascii="Times New Roman Regular" w:eastAsia="SimSun" w:hAnsi="Times New Roman Regular" w:cs="Times New Roman Regular"/>
          <w:b/>
          <w:color w:val="000000" w:themeColor="text1"/>
          <w:sz w:val="21"/>
          <w:szCs w:val="21"/>
        </w:rPr>
      </w:pPr>
      <w:r w:rsidRPr="00C1747D">
        <w:rPr>
          <w:rFonts w:ascii="Times New Roman Regular" w:eastAsia="SimSun" w:hAnsi="Times New Roman Regular" w:cs="Times New Roman Regular"/>
          <w:b/>
          <w:color w:val="000000" w:themeColor="text1"/>
          <w:sz w:val="21"/>
          <w:szCs w:val="21"/>
        </w:rPr>
        <w:t>Observation 7: OD-SSB as NCD-SSB on sync raster is not desirable. Therefore, AO-SSB on sync raster is not preferred due to Observation 6 (Different frequencies between AO-SSB and OD-SSB are not desirable).</w:t>
      </w:r>
    </w:p>
    <w:p w14:paraId="064F2F33" w14:textId="77777777" w:rsidR="00C1747D" w:rsidRDefault="00C1747D" w:rsidP="000541E1">
      <w:pPr>
        <w:suppressAutoHyphens/>
        <w:spacing w:after="0"/>
        <w:jc w:val="both"/>
        <w:rPr>
          <w:rFonts w:ascii="Times New Roman Regular" w:eastAsia="SimSun" w:hAnsi="Times New Roman Regular" w:cs="Times New Roman Regular"/>
          <w:bCs/>
          <w:color w:val="000000" w:themeColor="text1"/>
          <w:sz w:val="21"/>
          <w:szCs w:val="21"/>
        </w:rPr>
      </w:pPr>
    </w:p>
    <w:p w14:paraId="34D8C2F3" w14:textId="77777777" w:rsidR="009D0F6E" w:rsidRDefault="009D0F6E" w:rsidP="000541E1">
      <w:pPr>
        <w:suppressAutoHyphens/>
        <w:spacing w:after="0"/>
        <w:jc w:val="both"/>
        <w:rPr>
          <w:rFonts w:ascii="Times New Roman Regular" w:eastAsia="SimSun" w:hAnsi="Times New Roman Regular" w:cs="Times New Roman Regular"/>
          <w:bCs/>
          <w:color w:val="000000" w:themeColor="text1"/>
          <w:sz w:val="21"/>
          <w:szCs w:val="21"/>
        </w:rPr>
      </w:pPr>
    </w:p>
    <w:p w14:paraId="4BC591A6" w14:textId="75E82F1B" w:rsidR="00CB1069" w:rsidRDefault="00CB1069" w:rsidP="00CB1069">
      <w:pPr>
        <w:suppressAutoHyphens/>
        <w:spacing w:after="0"/>
        <w:jc w:val="both"/>
        <w:rPr>
          <w:rFonts w:ascii="Times New Roman Regular" w:eastAsia="SimSun" w:hAnsi="Times New Roman Regular" w:cs="Times New Roman Regular"/>
          <w:bCs/>
          <w:color w:val="000000" w:themeColor="tex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4</w:t>
      </w:r>
      <w:r w:rsidRPr="00507FD6">
        <w:rPr>
          <w:rFonts w:ascii="Times New Roman Regular" w:eastAsia="SimSun" w:hAnsi="Times New Roman Regular" w:cs="Times New Roman Regular"/>
          <w:b/>
          <w:color w:val="4472C4" w:themeColor="accent1"/>
          <w:sz w:val="21"/>
          <w:szCs w:val="21"/>
        </w:rPr>
        <w:t xml:space="preserve">: </w:t>
      </w:r>
      <w:r>
        <w:rPr>
          <w:rFonts w:ascii="Times New Roman Regular" w:eastAsia="SimSun" w:hAnsi="Times New Roman Regular" w:cs="Times New Roman Regular"/>
          <w:b/>
          <w:color w:val="4472C4" w:themeColor="accent1"/>
          <w:sz w:val="21"/>
          <w:szCs w:val="21"/>
        </w:rPr>
        <w:t>AO-SSB as CD-SSB on sync raster is precluded.</w:t>
      </w:r>
    </w:p>
    <w:p w14:paraId="037ABDCE" w14:textId="77777777" w:rsidR="00CB1069" w:rsidRDefault="00CB1069" w:rsidP="000541E1">
      <w:pPr>
        <w:suppressAutoHyphens/>
        <w:spacing w:after="0"/>
        <w:jc w:val="both"/>
        <w:rPr>
          <w:rFonts w:ascii="Times New Roman Regular" w:eastAsia="SimSun" w:hAnsi="Times New Roman Regular" w:cs="Times New Roman Regular"/>
          <w:bCs/>
          <w:color w:val="000000" w:themeColor="text1"/>
          <w:sz w:val="21"/>
          <w:szCs w:val="21"/>
        </w:rPr>
      </w:pPr>
    </w:p>
    <w:p w14:paraId="06AD6BC6" w14:textId="77777777" w:rsidR="00CB1069" w:rsidRDefault="00CB1069" w:rsidP="000541E1">
      <w:pPr>
        <w:suppressAutoHyphens/>
        <w:spacing w:after="0"/>
        <w:jc w:val="both"/>
        <w:rPr>
          <w:rFonts w:ascii="Times New Roman Regular" w:eastAsia="SimSun" w:hAnsi="Times New Roman Regular" w:cs="Times New Roman Regular"/>
          <w:bCs/>
          <w:color w:val="000000" w:themeColor="text1"/>
          <w:sz w:val="21"/>
          <w:szCs w:val="21"/>
        </w:rPr>
      </w:pPr>
    </w:p>
    <w:p w14:paraId="6097785F" w14:textId="1F2FCD90" w:rsidR="00CB1069" w:rsidRDefault="00CB1069" w:rsidP="000541E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From Proposal 3 and Proposal 4, we propose the following alternatives:</w:t>
      </w:r>
    </w:p>
    <w:p w14:paraId="4B7C23D7" w14:textId="77777777" w:rsidR="00CB1069" w:rsidRDefault="00CB1069" w:rsidP="000541E1">
      <w:pPr>
        <w:suppressAutoHyphens/>
        <w:spacing w:after="0"/>
        <w:jc w:val="both"/>
        <w:rPr>
          <w:rFonts w:ascii="Times New Roman Regular" w:eastAsia="SimSun" w:hAnsi="Times New Roman Regular" w:cs="Times New Roman Regular"/>
          <w:bCs/>
          <w:color w:val="000000" w:themeColor="text1"/>
          <w:sz w:val="21"/>
          <w:szCs w:val="21"/>
        </w:rPr>
      </w:pPr>
    </w:p>
    <w:p w14:paraId="34F9DFD8" w14:textId="79D9B918" w:rsidR="00CB1069" w:rsidRPr="00B14CE4" w:rsidRDefault="00CB1069" w:rsidP="000541E1">
      <w:pPr>
        <w:suppressAutoHyphens/>
        <w:spacing w:after="0"/>
        <w:jc w:val="both"/>
        <w:rPr>
          <w:rFonts w:ascii="Times New Roman Regular" w:eastAsia="SimSun" w:hAnsi="Times New Roman Regular" w:cs="Times New Roman Regular"/>
          <w:b/>
          <w:color w:val="4472C4" w:themeColor="accent1"/>
          <w:sz w:val="21"/>
          <w:szCs w:val="21"/>
        </w:rPr>
      </w:pPr>
      <w:r w:rsidRPr="00B14CE4">
        <w:rPr>
          <w:rFonts w:ascii="Times New Roman Regular" w:eastAsia="SimSun" w:hAnsi="Times New Roman Regular" w:cs="Times New Roman Regular"/>
          <w:b/>
          <w:color w:val="4472C4" w:themeColor="accent1"/>
          <w:sz w:val="21"/>
          <w:szCs w:val="21"/>
        </w:rPr>
        <w:t>Proposal 5: From Proposal 3 and Proposal 4,</w:t>
      </w:r>
      <w:r w:rsidR="00C1747D">
        <w:rPr>
          <w:rFonts w:ascii="Times New Roman Regular" w:eastAsia="SimSun" w:hAnsi="Times New Roman Regular" w:cs="Times New Roman Regular"/>
          <w:b/>
          <w:color w:val="4472C4" w:themeColor="accent1"/>
          <w:sz w:val="21"/>
          <w:szCs w:val="21"/>
        </w:rPr>
        <w:t xml:space="preserve"> </w:t>
      </w:r>
    </w:p>
    <w:p w14:paraId="7A70D469" w14:textId="77777777" w:rsidR="00CB1069" w:rsidRPr="00B14CE4" w:rsidRDefault="00CB1069" w:rsidP="00B14CE4">
      <w:pPr>
        <w:pStyle w:val="ListParagraph"/>
        <w:numPr>
          <w:ilvl w:val="0"/>
          <w:numId w:val="35"/>
        </w:numPr>
        <w:suppressAutoHyphens/>
        <w:spacing w:after="0"/>
        <w:ind w:leftChars="0"/>
        <w:jc w:val="both"/>
        <w:rPr>
          <w:rFonts w:ascii="Times New Roman Regular" w:eastAsia="SimSun" w:hAnsi="Times New Roman Regular" w:cs="Times New Roman Regular"/>
          <w:b/>
          <w:color w:val="4472C4" w:themeColor="accent1"/>
          <w:sz w:val="21"/>
          <w:szCs w:val="21"/>
        </w:rPr>
      </w:pPr>
      <w:r w:rsidRPr="00B14CE4">
        <w:rPr>
          <w:rFonts w:ascii="Times New Roman Regular" w:eastAsia="SimSun" w:hAnsi="Times New Roman Regular" w:cs="Times New Roman Regular" w:hint="eastAsia"/>
          <w:b/>
          <w:color w:val="4472C4" w:themeColor="accent1"/>
          <w:sz w:val="21"/>
          <w:szCs w:val="21"/>
        </w:rPr>
        <w:t xml:space="preserve">Alt 3: Do not support the case where </w:t>
      </w:r>
      <w:r w:rsidRPr="00B14CE4">
        <w:rPr>
          <w:rFonts w:ascii="Times New Roman Regular" w:eastAsia="SimSun" w:hAnsi="Times New Roman Regular" w:cs="Times New Roman Regular"/>
          <w:b/>
          <w:color w:val="4472C4" w:themeColor="accent1"/>
          <w:sz w:val="21"/>
          <w:szCs w:val="21"/>
        </w:rPr>
        <w:t>always</w:t>
      </w:r>
      <w:r w:rsidRPr="00B14CE4">
        <w:rPr>
          <w:rFonts w:ascii="Times New Roman Regular" w:eastAsia="SimSun" w:hAnsi="Times New Roman Regular" w:cs="Times New Roman Regular" w:hint="eastAsia"/>
          <w:b/>
          <w:color w:val="4472C4" w:themeColor="accent1"/>
          <w:sz w:val="21"/>
          <w:szCs w:val="21"/>
        </w:rPr>
        <w:t>-on SSB is CD-SSB on a synchronization raster.</w:t>
      </w:r>
    </w:p>
    <w:p w14:paraId="67841F24" w14:textId="77777777" w:rsidR="00CB1069" w:rsidRPr="00B14CE4" w:rsidRDefault="00CB1069" w:rsidP="00B14CE4">
      <w:pPr>
        <w:pStyle w:val="ListParagraph"/>
        <w:numPr>
          <w:ilvl w:val="0"/>
          <w:numId w:val="35"/>
        </w:numPr>
        <w:suppressAutoHyphens/>
        <w:spacing w:after="0"/>
        <w:ind w:leftChars="0"/>
        <w:jc w:val="both"/>
        <w:rPr>
          <w:rFonts w:ascii="Times New Roman Regular" w:eastAsia="SimSun" w:hAnsi="Times New Roman Regular" w:cs="Times New Roman Regular"/>
          <w:b/>
          <w:color w:val="4472C4" w:themeColor="accent1"/>
          <w:sz w:val="21"/>
          <w:szCs w:val="21"/>
        </w:rPr>
      </w:pPr>
      <w:r w:rsidRPr="00B14CE4">
        <w:rPr>
          <w:rFonts w:ascii="Times New Roman Regular" w:eastAsia="SimSun" w:hAnsi="Times New Roman Regular" w:cs="Times New Roman Regular" w:hint="eastAsia"/>
          <w:b/>
          <w:color w:val="4472C4" w:themeColor="accent1"/>
          <w:sz w:val="21"/>
          <w:szCs w:val="21"/>
        </w:rPr>
        <w:t xml:space="preserve">Alt B: If </w:t>
      </w:r>
      <w:r w:rsidRPr="00B14CE4">
        <w:rPr>
          <w:rFonts w:ascii="Times New Roman Regular" w:eastAsia="SimSun" w:hAnsi="Times New Roman Regular" w:cs="Times New Roman Regular"/>
          <w:b/>
          <w:color w:val="4472C4" w:themeColor="accent1"/>
          <w:sz w:val="21"/>
          <w:szCs w:val="21"/>
        </w:rPr>
        <w:t>always</w:t>
      </w:r>
      <w:r w:rsidRPr="00B14CE4">
        <w:rPr>
          <w:rFonts w:ascii="Times New Roman Regular" w:eastAsia="SimSun" w:hAnsi="Times New Roman Regular" w:cs="Times New Roman Regular" w:hint="eastAsia"/>
          <w:b/>
          <w:color w:val="4472C4" w:themeColor="accent1"/>
          <w:sz w:val="21"/>
          <w:szCs w:val="21"/>
        </w:rPr>
        <w:t>-on SSB is CD-SSB and not on a synchronization raster, t</w:t>
      </w:r>
      <w:r w:rsidRPr="00B14CE4">
        <w:rPr>
          <w:rFonts w:ascii="Times New Roman Regular" w:eastAsia="SimSun" w:hAnsi="Times New Roman Regular" w:cs="Times New Roman Regular"/>
          <w:b/>
          <w:color w:val="4472C4" w:themeColor="accent1"/>
          <w:sz w:val="21"/>
          <w:szCs w:val="21"/>
        </w:rPr>
        <w:t xml:space="preserve">he frequency location of on-demand SSB </w:t>
      </w:r>
      <w:r w:rsidRPr="00B14CE4">
        <w:rPr>
          <w:rFonts w:ascii="Times New Roman Regular" w:eastAsia="SimSun" w:hAnsi="Times New Roman Regular" w:cs="Times New Roman Regular" w:hint="eastAsia"/>
          <w:b/>
          <w:color w:val="4472C4" w:themeColor="accent1"/>
          <w:sz w:val="21"/>
          <w:szCs w:val="21"/>
        </w:rPr>
        <w:t>is the same as</w:t>
      </w:r>
      <w:r w:rsidRPr="00B14CE4">
        <w:rPr>
          <w:rFonts w:ascii="Times New Roman Regular" w:eastAsia="SimSun" w:hAnsi="Times New Roman Regular" w:cs="Times New Roman Regular"/>
          <w:b/>
          <w:color w:val="4472C4" w:themeColor="accent1"/>
          <w:sz w:val="21"/>
          <w:szCs w:val="21"/>
        </w:rPr>
        <w:t xml:space="preserve"> the frequency location of always-on SSB</w:t>
      </w:r>
    </w:p>
    <w:p w14:paraId="744AEFF6" w14:textId="77777777" w:rsidR="00CB1069" w:rsidRPr="00CB1069" w:rsidRDefault="00CB1069" w:rsidP="00CB1069">
      <w:pPr>
        <w:suppressAutoHyphens/>
        <w:spacing w:after="0"/>
        <w:jc w:val="both"/>
        <w:rPr>
          <w:rFonts w:ascii="Times New Roman Regular" w:eastAsia="SimSun" w:hAnsi="Times New Roman Regular" w:cs="Times New Roman Regular"/>
          <w:bCs/>
          <w:color w:val="000000" w:themeColor="text1"/>
          <w:sz w:val="21"/>
          <w:szCs w:val="21"/>
        </w:rPr>
      </w:pPr>
    </w:p>
    <w:p w14:paraId="53992DAF" w14:textId="77777777" w:rsidR="00CB1069" w:rsidRDefault="00CB1069" w:rsidP="000541E1">
      <w:pPr>
        <w:suppressAutoHyphens/>
        <w:spacing w:after="0"/>
        <w:jc w:val="both"/>
        <w:rPr>
          <w:rFonts w:ascii="Times New Roman Regular" w:eastAsia="SimSun" w:hAnsi="Times New Roman Regular" w:cs="Times New Roman Regular"/>
          <w:bCs/>
          <w:color w:val="000000" w:themeColor="text1"/>
          <w:sz w:val="21"/>
          <w:szCs w:val="21"/>
        </w:rPr>
      </w:pPr>
    </w:p>
    <w:p w14:paraId="5FF7E08D" w14:textId="6330E82B" w:rsidR="00D557AF" w:rsidRDefault="00E76F18" w:rsidP="000541E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We think the term of ‘frequency location’ used in agreements need to be clarified.</w:t>
      </w:r>
      <w:r w:rsidR="00A54C5D">
        <w:rPr>
          <w:rFonts w:ascii="Times New Roman Regular" w:eastAsia="SimSun" w:hAnsi="Times New Roman Regular" w:cs="Times New Roman Regular"/>
          <w:bCs/>
          <w:color w:val="000000" w:themeColor="text1"/>
          <w:sz w:val="21"/>
          <w:szCs w:val="21"/>
        </w:rPr>
        <w:t xml:space="preserve"> For instance, it can be interpreted:</w:t>
      </w:r>
    </w:p>
    <w:p w14:paraId="633024B1" w14:textId="075E86B0" w:rsidR="00A54C5D" w:rsidRDefault="00A54C5D" w:rsidP="00A54C5D">
      <w:pPr>
        <w:pStyle w:val="ListParagraph"/>
        <w:numPr>
          <w:ilvl w:val="0"/>
          <w:numId w:val="36"/>
        </w:numPr>
        <w:suppressAutoHyphens/>
        <w:spacing w:after="0"/>
        <w:ind w:leftChars="0"/>
        <w:jc w:val="both"/>
        <w:rPr>
          <w:rFonts w:ascii="Times New Roman Regular" w:eastAsia="SimSun" w:hAnsi="Times New Roman Regular" w:cs="Times New Roman Regular"/>
          <w:bCs/>
          <w:color w:val="000000" w:themeColor="text1"/>
          <w:sz w:val="21"/>
          <w:szCs w:val="21"/>
        </w:rPr>
      </w:pPr>
      <w:proofErr w:type="spellStart"/>
      <w:r>
        <w:rPr>
          <w:rFonts w:ascii="Times New Roman Regular" w:eastAsia="SimSun" w:hAnsi="Times New Roman Regular" w:cs="Times New Roman Regular"/>
          <w:bCs/>
          <w:color w:val="000000" w:themeColor="text1"/>
          <w:sz w:val="21"/>
          <w:szCs w:val="21"/>
        </w:rPr>
        <w:t>Center</w:t>
      </w:r>
      <w:proofErr w:type="spellEnd"/>
      <w:r>
        <w:rPr>
          <w:rFonts w:ascii="Times New Roman Regular" w:eastAsia="SimSun" w:hAnsi="Times New Roman Regular" w:cs="Times New Roman Regular"/>
          <w:bCs/>
          <w:color w:val="000000" w:themeColor="text1"/>
          <w:sz w:val="21"/>
          <w:szCs w:val="21"/>
        </w:rPr>
        <w:t xml:space="preserve"> frequency of SSB, or</w:t>
      </w:r>
    </w:p>
    <w:p w14:paraId="219D7C61" w14:textId="1CE03A0D" w:rsidR="00A54C5D" w:rsidRPr="00A54C5D" w:rsidRDefault="00A54C5D" w:rsidP="00A54C5D">
      <w:pPr>
        <w:pStyle w:val="ListParagraph"/>
        <w:numPr>
          <w:ilvl w:val="0"/>
          <w:numId w:val="3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Active BWP on the </w:t>
      </w:r>
      <w:proofErr w:type="spellStart"/>
      <w:r>
        <w:rPr>
          <w:rFonts w:ascii="Times New Roman Regular" w:eastAsia="SimSun" w:hAnsi="Times New Roman Regular" w:cs="Times New Roman Regular"/>
          <w:bCs/>
          <w:color w:val="000000" w:themeColor="text1"/>
          <w:sz w:val="21"/>
          <w:szCs w:val="21"/>
        </w:rPr>
        <w:t>SCell</w:t>
      </w:r>
      <w:proofErr w:type="spellEnd"/>
    </w:p>
    <w:p w14:paraId="1915D442" w14:textId="77777777" w:rsidR="00D557AF" w:rsidRDefault="00D557AF" w:rsidP="000541E1">
      <w:pPr>
        <w:suppressAutoHyphens/>
        <w:spacing w:after="0"/>
        <w:jc w:val="both"/>
        <w:rPr>
          <w:rFonts w:ascii="Times New Roman Regular" w:eastAsia="SimSun" w:hAnsi="Times New Roman Regular" w:cs="Times New Roman Regular"/>
          <w:bCs/>
          <w:color w:val="000000" w:themeColor="text1"/>
          <w:sz w:val="21"/>
          <w:szCs w:val="21"/>
        </w:rPr>
      </w:pPr>
    </w:p>
    <w:p w14:paraId="16251B35" w14:textId="7BC54368" w:rsidR="00A54C5D" w:rsidRDefault="00A54C5D" w:rsidP="00A54C5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Our Proposal 3, 4 and 5 are based on understanding that ‘frequency location’ means center frequency of SSB. If ‘frequency location’ means active BWP, Alt 1 (</w:t>
      </w:r>
      <w:r w:rsidRPr="00A807DD">
        <w:rPr>
          <w:rFonts w:ascii="Times New Roman Regular" w:eastAsia="SimSun" w:hAnsi="Times New Roman Regular" w:cs="Times New Roman Regular" w:hint="eastAsia"/>
          <w:bCs/>
          <w:color w:val="000000" w:themeColor="text1"/>
          <w:sz w:val="21"/>
          <w:szCs w:val="21"/>
        </w:rPr>
        <w:t xml:space="preserve">Alt 1: If </w:t>
      </w:r>
      <w:r w:rsidRPr="00A807DD">
        <w:rPr>
          <w:rFonts w:ascii="Times New Roman Regular" w:eastAsia="SimSun" w:hAnsi="Times New Roman Regular" w:cs="Times New Roman Regular"/>
          <w:bCs/>
          <w:color w:val="000000" w:themeColor="text1"/>
          <w:sz w:val="21"/>
          <w:szCs w:val="21"/>
        </w:rPr>
        <w:t>always</w:t>
      </w:r>
      <w:r w:rsidRPr="00A807DD">
        <w:rPr>
          <w:rFonts w:ascii="Times New Roman Regular" w:eastAsia="SimSun" w:hAnsi="Times New Roman Regular" w:cs="Times New Roman Regular" w:hint="eastAsia"/>
          <w:bCs/>
          <w:color w:val="000000" w:themeColor="text1"/>
          <w:sz w:val="21"/>
          <w:szCs w:val="21"/>
        </w:rPr>
        <w:t>-on SSB is CD-SSB on a synchronization raster, t</w:t>
      </w:r>
      <w:r w:rsidRPr="00A807DD">
        <w:rPr>
          <w:rFonts w:ascii="Times New Roman Regular" w:eastAsia="SimSun" w:hAnsi="Times New Roman Regular" w:cs="Times New Roman Regular"/>
          <w:bCs/>
          <w:color w:val="000000" w:themeColor="text1"/>
          <w:sz w:val="21"/>
          <w:szCs w:val="21"/>
        </w:rPr>
        <w:t xml:space="preserve">he frequency location of on-demand SSB </w:t>
      </w:r>
      <w:r w:rsidRPr="00A807DD">
        <w:rPr>
          <w:rFonts w:ascii="Times New Roman Regular" w:eastAsia="SimSun" w:hAnsi="Times New Roman Regular" w:cs="Times New Roman Regular" w:hint="eastAsia"/>
          <w:bCs/>
          <w:color w:val="000000" w:themeColor="text1"/>
          <w:sz w:val="21"/>
          <w:szCs w:val="21"/>
        </w:rPr>
        <w:t>is different</w:t>
      </w:r>
      <w:r w:rsidRPr="00A807DD">
        <w:rPr>
          <w:rFonts w:ascii="Times New Roman Regular" w:eastAsia="SimSun" w:hAnsi="Times New Roman Regular" w:cs="Times New Roman Regular"/>
          <w:bCs/>
          <w:color w:val="000000" w:themeColor="text1"/>
          <w:sz w:val="21"/>
          <w:szCs w:val="21"/>
        </w:rPr>
        <w:t xml:space="preserve"> from the frequency location of always-on SSB</w:t>
      </w:r>
      <w:r w:rsidRPr="00A807DD">
        <w:rPr>
          <w:rFonts w:ascii="Times New Roman Regular" w:eastAsia="SimSun" w:hAnsi="Times New Roman Regular" w:cs="Times New Roman Regular" w:hint="eastAsia"/>
          <w:bCs/>
          <w:color w:val="000000" w:themeColor="text1"/>
          <w:sz w:val="21"/>
          <w:szCs w:val="21"/>
        </w:rPr>
        <w:t>.</w:t>
      </w:r>
      <w:r w:rsidRPr="00A54C5D">
        <w:rPr>
          <w:rFonts w:ascii="Times New Roman Regular" w:eastAsia="SimSun" w:hAnsi="Times New Roman Regular" w:cs="Times New Roman Regular"/>
          <w:bCs/>
          <w:color w:val="000000" w:themeColor="text1"/>
          <w:sz w:val="21"/>
          <w:szCs w:val="21"/>
        </w:rPr>
        <w:t>)</w:t>
      </w:r>
      <w:r>
        <w:rPr>
          <w:rFonts w:ascii="Times New Roman Regular" w:eastAsia="SimSun" w:hAnsi="Times New Roman Regular" w:cs="Times New Roman Regular"/>
          <w:bCs/>
          <w:color w:val="000000" w:themeColor="text1"/>
          <w:sz w:val="21"/>
          <w:szCs w:val="21"/>
        </w:rPr>
        <w:t xml:space="preserve"> is also acceptable.</w:t>
      </w:r>
    </w:p>
    <w:p w14:paraId="3929A828" w14:textId="77777777" w:rsidR="00A54C5D" w:rsidRDefault="00A54C5D" w:rsidP="00A54C5D">
      <w:pPr>
        <w:suppressAutoHyphens/>
        <w:spacing w:after="0"/>
        <w:jc w:val="both"/>
        <w:rPr>
          <w:rFonts w:ascii="Times New Roman Regular" w:eastAsia="SimSun" w:hAnsi="Times New Roman Regular" w:cs="Times New Roman Regular"/>
          <w:bCs/>
          <w:color w:val="000000" w:themeColor="text1"/>
          <w:sz w:val="21"/>
          <w:szCs w:val="21"/>
        </w:rPr>
      </w:pPr>
    </w:p>
    <w:p w14:paraId="37140CF2" w14:textId="5678D1A8" w:rsidR="00A54C5D" w:rsidRDefault="00A54C5D" w:rsidP="00A54C5D">
      <w:pPr>
        <w:suppressAutoHyphens/>
        <w:spacing w:after="0"/>
        <w:jc w:val="both"/>
        <w:rPr>
          <w:rFonts w:ascii="Times New Roman Regular" w:eastAsia="SimSun" w:hAnsi="Times New Roman Regular" w:cs="Times New Roman Regular"/>
          <w:bCs/>
          <w:color w:val="000000" w:themeColor="text1"/>
          <w:sz w:val="21"/>
          <w:szCs w:val="21"/>
        </w:rPr>
      </w:pPr>
      <w:r w:rsidRPr="00B14CE4">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6</w:t>
      </w:r>
      <w:r w:rsidRPr="00B14CE4">
        <w:rPr>
          <w:rFonts w:ascii="Times New Roman Regular" w:eastAsia="SimSun" w:hAnsi="Times New Roman Regular" w:cs="Times New Roman Regular"/>
          <w:b/>
          <w:color w:val="4472C4" w:themeColor="accent1"/>
          <w:sz w:val="21"/>
          <w:szCs w:val="21"/>
        </w:rPr>
        <w:t xml:space="preserve">: </w:t>
      </w:r>
      <w:r>
        <w:rPr>
          <w:rFonts w:ascii="Times New Roman Regular" w:eastAsia="SimSun" w:hAnsi="Times New Roman Regular" w:cs="Times New Roman Regular"/>
          <w:b/>
          <w:color w:val="4472C4" w:themeColor="accent1"/>
          <w:sz w:val="21"/>
          <w:szCs w:val="21"/>
        </w:rPr>
        <w:t xml:space="preserve">The term of ‘frequency location’ </w:t>
      </w:r>
      <w:r w:rsidR="00FE4568">
        <w:rPr>
          <w:rFonts w:ascii="Times New Roman Regular" w:eastAsia="SimSun" w:hAnsi="Times New Roman Regular" w:cs="Times New Roman Regular"/>
          <w:b/>
          <w:color w:val="4472C4" w:themeColor="accent1"/>
          <w:sz w:val="21"/>
          <w:szCs w:val="21"/>
        </w:rPr>
        <w:t xml:space="preserve">between AO-SSB and OD-SSB </w:t>
      </w:r>
      <w:r>
        <w:rPr>
          <w:rFonts w:ascii="Times New Roman Regular" w:eastAsia="SimSun" w:hAnsi="Times New Roman Regular" w:cs="Times New Roman Regular"/>
          <w:b/>
          <w:color w:val="4472C4" w:themeColor="accent1"/>
          <w:sz w:val="21"/>
          <w:szCs w:val="21"/>
        </w:rPr>
        <w:t xml:space="preserve">needs to be clarified whether it means center frequency of SSB or active BWP on the </w:t>
      </w:r>
      <w:proofErr w:type="spellStart"/>
      <w:r>
        <w:rPr>
          <w:rFonts w:ascii="Times New Roman Regular" w:eastAsia="SimSun" w:hAnsi="Times New Roman Regular" w:cs="Times New Roman Regular"/>
          <w:b/>
          <w:color w:val="4472C4" w:themeColor="accent1"/>
          <w:sz w:val="21"/>
          <w:szCs w:val="21"/>
        </w:rPr>
        <w:t>SCell</w:t>
      </w:r>
      <w:proofErr w:type="spellEnd"/>
      <w:r>
        <w:rPr>
          <w:rFonts w:ascii="Times New Roman Regular" w:eastAsia="SimSun" w:hAnsi="Times New Roman Regular" w:cs="Times New Roman Regular"/>
          <w:b/>
          <w:color w:val="4472C4" w:themeColor="accent1"/>
          <w:sz w:val="21"/>
          <w:szCs w:val="21"/>
        </w:rPr>
        <w:t>.</w:t>
      </w:r>
    </w:p>
    <w:p w14:paraId="470B05B9" w14:textId="77777777" w:rsidR="00A54C5D" w:rsidRPr="00A54C5D" w:rsidRDefault="00A54C5D" w:rsidP="00A54C5D">
      <w:pPr>
        <w:suppressAutoHyphens/>
        <w:spacing w:after="0"/>
        <w:ind w:left="360"/>
        <w:jc w:val="both"/>
        <w:rPr>
          <w:rFonts w:ascii="Times New Roman Regular" w:eastAsia="SimSun" w:hAnsi="Times New Roman Regular" w:cs="Times New Roman Regular"/>
          <w:bCs/>
          <w:color w:val="000000" w:themeColor="text1"/>
          <w:sz w:val="21"/>
          <w:szCs w:val="21"/>
        </w:rPr>
      </w:pPr>
    </w:p>
    <w:p w14:paraId="44918C33" w14:textId="77777777" w:rsidR="00A54C5D" w:rsidRDefault="00A54C5D" w:rsidP="000541E1">
      <w:pPr>
        <w:suppressAutoHyphens/>
        <w:spacing w:after="0"/>
        <w:jc w:val="both"/>
        <w:rPr>
          <w:rFonts w:ascii="Times New Roman Regular" w:eastAsia="SimSun" w:hAnsi="Times New Roman Regular" w:cs="Times New Roman Regular"/>
          <w:bCs/>
          <w:color w:val="000000" w:themeColor="text1"/>
          <w:sz w:val="21"/>
          <w:szCs w:val="21"/>
        </w:rPr>
      </w:pPr>
    </w:p>
    <w:p w14:paraId="24DD9E4F" w14:textId="42233B2F" w:rsidR="00657141" w:rsidRPr="000541E1" w:rsidRDefault="00657141" w:rsidP="00657141">
      <w:pPr>
        <w:pStyle w:val="Heading1"/>
        <w:jc w:val="both"/>
        <w:rPr>
          <w:rFonts w:ascii="Times New Roman Regular" w:hAnsi="Times New Roman Regular" w:cs="Times New Roman Regular"/>
          <w:sz w:val="32"/>
          <w:szCs w:val="32"/>
        </w:rPr>
      </w:pPr>
      <w:r w:rsidRPr="00657141">
        <w:rPr>
          <w:rFonts w:ascii="Times New Roman Regular" w:hAnsi="Times New Roman Regular" w:cs="Times New Roman Regular"/>
          <w:sz w:val="32"/>
          <w:szCs w:val="32"/>
        </w:rPr>
        <w:t>Signaling for OD-SSB Indication</w:t>
      </w:r>
    </w:p>
    <w:p w14:paraId="348AA0C7" w14:textId="77777777" w:rsidR="00DE3811" w:rsidRDefault="00DE3811" w:rsidP="00657141">
      <w:pPr>
        <w:suppressAutoHyphens/>
        <w:spacing w:after="0"/>
        <w:jc w:val="both"/>
        <w:rPr>
          <w:rFonts w:ascii="Times New Roman Regular" w:eastAsia="SimSun" w:hAnsi="Times New Roman Regular" w:cs="Times New Roman Regular"/>
          <w:bCs/>
          <w:color w:val="000000" w:themeColor="text1"/>
          <w:sz w:val="21"/>
          <w:szCs w:val="21"/>
        </w:rPr>
      </w:pPr>
    </w:p>
    <w:p w14:paraId="631F4F22" w14:textId="1E5E341E"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lastRenderedPageBreak/>
        <w:t>On the following agreement:</w:t>
      </w:r>
    </w:p>
    <w:p w14:paraId="432BC2B6"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00D9A786" w14:textId="77777777" w:rsidR="00657141" w:rsidRPr="00C267D4" w:rsidRDefault="00657141" w:rsidP="00657141">
      <w:pPr>
        <w:spacing w:after="0"/>
        <w:rPr>
          <w:rFonts w:ascii="Times" w:eastAsia="Batang" w:hAnsi="Times" w:cs="Times"/>
          <w:b/>
          <w:bCs/>
          <w:sz w:val="21"/>
          <w:szCs w:val="21"/>
          <w:highlight w:val="green"/>
          <w:lang w:eastAsia="ko-KR"/>
        </w:rPr>
      </w:pPr>
      <w:r w:rsidRPr="00C267D4">
        <w:rPr>
          <w:rFonts w:ascii="Times" w:eastAsia="Batang" w:hAnsi="Times" w:cs="Times"/>
          <w:b/>
          <w:bCs/>
          <w:sz w:val="21"/>
          <w:szCs w:val="21"/>
          <w:highlight w:val="green"/>
          <w:lang w:eastAsia="ko-KR"/>
        </w:rPr>
        <w:t>Agreement</w:t>
      </w:r>
    </w:p>
    <w:p w14:paraId="38FC6645" w14:textId="77777777" w:rsidR="00657141" w:rsidRPr="00C267D4" w:rsidRDefault="00657141" w:rsidP="00657141">
      <w:pPr>
        <w:spacing w:before="100" w:beforeAutospacing="1" w:after="160" w:line="254" w:lineRule="auto"/>
        <w:contextualSpacing/>
        <w:jc w:val="both"/>
        <w:rPr>
          <w:rFonts w:eastAsia="Malgun Gothic"/>
          <w:sz w:val="21"/>
          <w:szCs w:val="21"/>
          <w:lang w:eastAsia="ko-KR"/>
        </w:rPr>
      </w:pPr>
      <w:r w:rsidRPr="00C267D4">
        <w:rPr>
          <w:rFonts w:ascii="Times" w:eastAsia="Batang" w:hAnsi="Times" w:cs="Times" w:hint="eastAsia"/>
          <w:sz w:val="21"/>
          <w:szCs w:val="21"/>
          <w:lang w:eastAsia="ko-KR"/>
        </w:rPr>
        <w:t>For</w:t>
      </w:r>
      <w:r w:rsidRPr="00C267D4">
        <w:rPr>
          <w:rFonts w:ascii="Times" w:eastAsia="Batang" w:hAnsi="Times"/>
          <w:sz w:val="21"/>
          <w:szCs w:val="21"/>
          <w:lang w:eastAsia="ko-KR"/>
        </w:rPr>
        <w:t xml:space="preserve"> a cell supporting on-demand SSB </w:t>
      </w:r>
      <w:proofErr w:type="spellStart"/>
      <w:r w:rsidRPr="00C267D4">
        <w:rPr>
          <w:rFonts w:ascii="Times" w:eastAsia="Batang" w:hAnsi="Times"/>
          <w:sz w:val="21"/>
          <w:szCs w:val="21"/>
          <w:lang w:eastAsia="ko-KR"/>
        </w:rPr>
        <w:t>SCell</w:t>
      </w:r>
      <w:proofErr w:type="spellEnd"/>
      <w:r w:rsidRPr="00C267D4">
        <w:rPr>
          <w:rFonts w:ascii="Times" w:eastAsia="Batang" w:hAnsi="Times"/>
          <w:sz w:val="21"/>
          <w:szCs w:val="21"/>
          <w:lang w:eastAsia="ko-KR"/>
        </w:rPr>
        <w:t xml:space="preserve"> operation</w:t>
      </w:r>
      <w:r w:rsidRPr="00C267D4">
        <w:rPr>
          <w:rFonts w:ascii="Times" w:eastAsia="Batang" w:hAnsi="Times" w:cs="Times" w:hint="eastAsia"/>
          <w:sz w:val="21"/>
          <w:szCs w:val="21"/>
          <w:lang w:eastAsia="ko-KR"/>
        </w:rPr>
        <w:t>,</w:t>
      </w:r>
    </w:p>
    <w:p w14:paraId="45EC2D73" w14:textId="77777777" w:rsidR="00657141" w:rsidRPr="00C267D4" w:rsidRDefault="00657141" w:rsidP="00657141">
      <w:pPr>
        <w:numPr>
          <w:ilvl w:val="0"/>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 xml:space="preserve">Support RRC based signaling to indicate on-demand SSB transmission on the cell at least for the case where this RRC also configures the </w:t>
      </w:r>
      <w:proofErr w:type="spellStart"/>
      <w:r w:rsidRPr="00C267D4">
        <w:rPr>
          <w:rFonts w:eastAsia="Malgun Gothic"/>
          <w:sz w:val="21"/>
          <w:szCs w:val="21"/>
          <w:lang w:eastAsia="ko-KR"/>
        </w:rPr>
        <w:t>SCell</w:t>
      </w:r>
      <w:proofErr w:type="spellEnd"/>
      <w:r w:rsidRPr="00C267D4">
        <w:rPr>
          <w:rFonts w:eastAsia="Malgun Gothic"/>
          <w:sz w:val="21"/>
          <w:szCs w:val="21"/>
          <w:lang w:eastAsia="ko-KR"/>
        </w:rPr>
        <w:t xml:space="preserve">, activates the </w:t>
      </w:r>
      <w:proofErr w:type="spellStart"/>
      <w:r w:rsidRPr="00C267D4">
        <w:rPr>
          <w:rFonts w:eastAsia="Malgun Gothic"/>
          <w:sz w:val="21"/>
          <w:szCs w:val="21"/>
          <w:lang w:eastAsia="ko-KR"/>
        </w:rPr>
        <w:t>SCell</w:t>
      </w:r>
      <w:proofErr w:type="spellEnd"/>
      <w:r w:rsidRPr="00C267D4">
        <w:rPr>
          <w:rFonts w:eastAsia="Malgun Gothic"/>
          <w:sz w:val="21"/>
          <w:szCs w:val="21"/>
          <w:lang w:eastAsia="ko-KR"/>
        </w:rPr>
        <w:t>, and provides on-demand SSB configuration.</w:t>
      </w:r>
    </w:p>
    <w:p w14:paraId="1098658E" w14:textId="77777777" w:rsidR="00657141" w:rsidRPr="00C267D4" w:rsidRDefault="00657141" w:rsidP="00657141">
      <w:pPr>
        <w:numPr>
          <w:ilvl w:val="1"/>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FFS: Whether to support RRC based signaling for other cases.</w:t>
      </w:r>
    </w:p>
    <w:p w14:paraId="417CA4B8" w14:textId="77777777" w:rsidR="00657141" w:rsidRPr="00C267D4" w:rsidRDefault="00657141" w:rsidP="00657141">
      <w:pPr>
        <w:numPr>
          <w:ilvl w:val="0"/>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Support MAC CE based signaling to indicate on-demand SSB transmission on the cell for Scenarios #2 and #2A.</w:t>
      </w:r>
    </w:p>
    <w:p w14:paraId="65C80028" w14:textId="77777777" w:rsidR="00657141" w:rsidRPr="00C267D4"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r w:rsidRPr="00C267D4">
        <w:rPr>
          <w:rFonts w:eastAsia="Malgun Gothic"/>
          <w:sz w:val="21"/>
          <w:szCs w:val="21"/>
          <w:lang w:eastAsia="ko-KR"/>
        </w:rPr>
        <w:t>Note: Deactivation and adaptation of on-demand SSB transmission can be separately discussed.</w:t>
      </w:r>
    </w:p>
    <w:p w14:paraId="44BAEC27"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5202640A"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40C4C599"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roofErr w:type="gramStart"/>
      <w:r>
        <w:rPr>
          <w:rFonts w:ascii="Times New Roman Regular" w:eastAsia="SimSun" w:hAnsi="Times New Roman Regular" w:cs="Times New Roman Regular"/>
          <w:bCs/>
          <w:color w:val="000000" w:themeColor="text1"/>
          <w:sz w:val="21"/>
          <w:szCs w:val="21"/>
        </w:rPr>
        <w:t>Similar to</w:t>
      </w:r>
      <w:proofErr w:type="gramEnd"/>
      <w:r>
        <w:rPr>
          <w:rFonts w:ascii="Times New Roman Regular" w:eastAsia="SimSun" w:hAnsi="Times New Roman Regular" w:cs="Times New Roman Regular"/>
          <w:bCs/>
          <w:color w:val="000000" w:themeColor="text1"/>
          <w:sz w:val="21"/>
          <w:szCs w:val="21"/>
        </w:rPr>
        <w:t xml:space="preserve"> RRC based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it is beneficial to support RRC based OD-SSB indication. RRC based OD-SSB deactivation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(note that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implies MAC-CE signaling from the definition in the specification, not RRC) can be also supported if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decides not to activate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(i.e. no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However, </w:t>
      </w:r>
      <w:proofErr w:type="gramStart"/>
      <w:r>
        <w:rPr>
          <w:rFonts w:ascii="Times New Roman Regular" w:eastAsia="SimSun" w:hAnsi="Times New Roman Regular" w:cs="Times New Roman Regular"/>
          <w:bCs/>
          <w:color w:val="000000" w:themeColor="text1"/>
          <w:sz w:val="21"/>
          <w:szCs w:val="21"/>
        </w:rPr>
        <w:t>similar to</w:t>
      </w:r>
      <w:proofErr w:type="gramEnd"/>
      <w:r>
        <w:rPr>
          <w:rFonts w:ascii="Times New Roman Regular" w:eastAsia="SimSun" w:hAnsi="Times New Roman Regular" w:cs="Times New Roman Regular"/>
          <w:bCs/>
          <w:color w:val="000000" w:themeColor="text1"/>
          <w:sz w:val="21"/>
          <w:szCs w:val="21"/>
        </w:rPr>
        <w:t xml:space="preserve"> Scenario #3A/3B (OD-SSB indication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of MAC-CE based OD-SSB indication, there is no use case for RRC based OD-SSB indication and deactivation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Even assuming Scenario #3A/3B is supported, in our view, there is no benefit of RRC based OD-SSB activation/deactivation compared to MAC-CE based OD-SSB activation/deactivation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w:t>
      </w:r>
    </w:p>
    <w:p w14:paraId="57DD62FC"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632B46AB" w14:textId="07C7997D"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r w:rsidRPr="00C267D4">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6</w:t>
      </w:r>
      <w:r w:rsidRPr="00C267D4">
        <w:rPr>
          <w:rFonts w:ascii="Times New Roman Regular" w:eastAsia="SimSun" w:hAnsi="Times New Roman Regular" w:cs="Times New Roman Regular"/>
          <w:b/>
          <w:color w:val="000000" w:themeColor="text1"/>
          <w:sz w:val="21"/>
          <w:szCs w:val="21"/>
        </w:rPr>
        <w:t xml:space="preserve">: </w:t>
      </w:r>
      <w:r>
        <w:rPr>
          <w:rFonts w:ascii="Times New Roman Regular" w:eastAsia="SimSun" w:hAnsi="Times New Roman Regular" w:cs="Times New Roman Regular"/>
          <w:b/>
          <w:color w:val="000000" w:themeColor="text1"/>
          <w:sz w:val="21"/>
          <w:szCs w:val="21"/>
        </w:rPr>
        <w:t xml:space="preserve">RRC based OD-SSB activation/deactivation could be beneficial before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w:t>
      </w:r>
    </w:p>
    <w:p w14:paraId="0E430842" w14:textId="77777777"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p>
    <w:p w14:paraId="3CA0824D" w14:textId="7C1162FA"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r>
        <w:rPr>
          <w:rFonts w:ascii="Times New Roman Regular" w:eastAsia="SimSun" w:hAnsi="Times New Roman Regular" w:cs="Times New Roman Regular"/>
          <w:b/>
          <w:color w:val="000000" w:themeColor="text1"/>
          <w:sz w:val="21"/>
          <w:szCs w:val="21"/>
        </w:rPr>
        <w:t xml:space="preserve">Observation 7: There seems no benefit of RRC based OD-SSB activation/deactivation after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 compared to MAC-CE based OD-SSB activation/deactivation.</w:t>
      </w:r>
    </w:p>
    <w:p w14:paraId="74B391E5" w14:textId="77777777"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p>
    <w:p w14:paraId="27F0FACD" w14:textId="4785EDAD" w:rsidR="00657141" w:rsidRPr="00BB4887" w:rsidRDefault="00657141" w:rsidP="00657141">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7</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 xml:space="preserve">RRC based OD-SSB activation/deactivation after </w:t>
      </w:r>
      <w:proofErr w:type="spellStart"/>
      <w:r>
        <w:rPr>
          <w:rFonts w:ascii="Times New Roman Regular" w:eastAsia="SimSun" w:hAnsi="Times New Roman Regular" w:cs="Times New Roman Regular"/>
          <w:b/>
          <w:color w:val="4472C4" w:themeColor="accent1"/>
          <w:sz w:val="21"/>
          <w:szCs w:val="21"/>
          <w:lang w:val="en-GB" w:eastAsia="ko-KR"/>
        </w:rPr>
        <w:t>SCell</w:t>
      </w:r>
      <w:proofErr w:type="spellEnd"/>
      <w:r>
        <w:rPr>
          <w:rFonts w:ascii="Times New Roman Regular" w:eastAsia="SimSun" w:hAnsi="Times New Roman Regular" w:cs="Times New Roman Regular"/>
          <w:b/>
          <w:color w:val="4472C4" w:themeColor="accent1"/>
          <w:sz w:val="21"/>
          <w:szCs w:val="21"/>
          <w:lang w:val="en-GB" w:eastAsia="ko-KR"/>
        </w:rPr>
        <w:t xml:space="preserve"> activation is not supported</w:t>
      </w:r>
      <w:r w:rsidRPr="00BB4887">
        <w:rPr>
          <w:rFonts w:ascii="Times New Roman Regular" w:eastAsia="SimSun" w:hAnsi="Times New Roman Regular" w:cs="Times New Roman Regular"/>
          <w:b/>
          <w:color w:val="4472C4" w:themeColor="accent1"/>
          <w:sz w:val="21"/>
          <w:szCs w:val="21"/>
          <w:lang w:val="en-GB" w:eastAsia="ko-KR"/>
        </w:rPr>
        <w:t>.</w:t>
      </w:r>
    </w:p>
    <w:p w14:paraId="56F234BA" w14:textId="62D240A5" w:rsidR="00657141" w:rsidRP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lang w:val="en-GB"/>
        </w:rPr>
      </w:pPr>
    </w:p>
    <w:p w14:paraId="029A1917"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6DDF149D" w14:textId="43EA3240" w:rsidR="00657141" w:rsidRPr="000541E1" w:rsidRDefault="00657141" w:rsidP="00657141">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L1 Measurement</w:t>
      </w:r>
    </w:p>
    <w:p w14:paraId="16F91C2F" w14:textId="0C82FB9C"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From the following agreement:</w:t>
      </w:r>
    </w:p>
    <w:p w14:paraId="1F03A6B1"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4A5B222D" w14:textId="77777777" w:rsidR="00C1747D" w:rsidRPr="00CA5F02" w:rsidRDefault="00C1747D" w:rsidP="00C1747D">
      <w:pPr>
        <w:rPr>
          <w:b/>
          <w:bCs/>
          <w:sz w:val="21"/>
          <w:szCs w:val="21"/>
          <w:lang w:eastAsia="x-none"/>
        </w:rPr>
      </w:pPr>
      <w:r w:rsidRPr="00CA5F02">
        <w:rPr>
          <w:b/>
          <w:bCs/>
          <w:sz w:val="21"/>
          <w:szCs w:val="21"/>
          <w:highlight w:val="green"/>
          <w:lang w:eastAsia="x-none"/>
        </w:rPr>
        <w:t>Agreement</w:t>
      </w:r>
    </w:p>
    <w:p w14:paraId="253B03DF" w14:textId="77777777" w:rsidR="00C1747D" w:rsidRPr="00CA5F02" w:rsidRDefault="00C1747D" w:rsidP="00C1747D">
      <w:pPr>
        <w:contextualSpacing/>
        <w:jc w:val="both"/>
        <w:rPr>
          <w:rFonts w:eastAsia="Malgun Gothic"/>
          <w:sz w:val="21"/>
          <w:szCs w:val="21"/>
        </w:rPr>
      </w:pPr>
      <w:r w:rsidRPr="00CA5F02">
        <w:rPr>
          <w:rFonts w:hint="eastAsia"/>
          <w:sz w:val="21"/>
          <w:szCs w:val="21"/>
          <w:lang w:eastAsia="ko-KR"/>
        </w:rPr>
        <w:t>For</w:t>
      </w:r>
      <w:r w:rsidRPr="00CA5F02">
        <w:rPr>
          <w:sz w:val="21"/>
          <w:szCs w:val="21"/>
        </w:rPr>
        <w:t xml:space="preserve"> a cell supporting on-demand SSB </w:t>
      </w:r>
      <w:proofErr w:type="spellStart"/>
      <w:r w:rsidRPr="00CA5F02">
        <w:rPr>
          <w:sz w:val="21"/>
          <w:szCs w:val="21"/>
        </w:rPr>
        <w:t>SCell</w:t>
      </w:r>
      <w:proofErr w:type="spellEnd"/>
      <w:r w:rsidRPr="00CA5F02">
        <w:rPr>
          <w:sz w:val="21"/>
          <w:szCs w:val="21"/>
        </w:rPr>
        <w:t xml:space="preserve"> operation</w:t>
      </w:r>
      <w:r w:rsidRPr="00CA5F02">
        <w:rPr>
          <w:rFonts w:hint="eastAsia"/>
          <w:sz w:val="21"/>
          <w:szCs w:val="21"/>
          <w:lang w:eastAsia="ko-KR"/>
        </w:rPr>
        <w:t xml:space="preserve"> and for Case #2 (i.e., </w:t>
      </w:r>
      <w:r w:rsidRPr="00CA5F02">
        <w:rPr>
          <w:sz w:val="21"/>
          <w:szCs w:val="21"/>
        </w:rPr>
        <w:t>Always-on SSB is periodically transmitted on the cell</w:t>
      </w:r>
      <w:r w:rsidRPr="00CA5F02">
        <w:rPr>
          <w:rFonts w:hint="eastAsia"/>
          <w:sz w:val="21"/>
          <w:szCs w:val="21"/>
          <w:lang w:eastAsia="ko-KR"/>
        </w:rPr>
        <w:t>), consider only one or both of the following options for UE to perform L1 measurement based on on-demand SSB.</w:t>
      </w:r>
    </w:p>
    <w:p w14:paraId="64104E96" w14:textId="77777777" w:rsidR="00C1747D" w:rsidRPr="00CA5F02" w:rsidRDefault="00C1747D" w:rsidP="00C1747D">
      <w:pPr>
        <w:pStyle w:val="ListParagraph"/>
        <w:numPr>
          <w:ilvl w:val="0"/>
          <w:numId w:val="7"/>
        </w:numPr>
        <w:spacing w:after="0"/>
        <w:ind w:leftChars="0"/>
        <w:contextualSpacing/>
        <w:jc w:val="both"/>
        <w:rPr>
          <w:rFonts w:eastAsia="Malgun Gothic"/>
          <w:sz w:val="21"/>
          <w:szCs w:val="21"/>
        </w:rPr>
      </w:pPr>
      <w:r w:rsidRPr="00CA5F02">
        <w:rPr>
          <w:rFonts w:eastAsia="Malgun Gothic" w:hint="eastAsia"/>
          <w:sz w:val="21"/>
          <w:szCs w:val="21"/>
          <w:lang w:eastAsia="ko-KR"/>
        </w:rPr>
        <w:t xml:space="preserve">Option 1: A CSI report configuration is associated with both of on-demand SSB and </w:t>
      </w:r>
      <w:r w:rsidRPr="00CA5F02">
        <w:rPr>
          <w:rFonts w:eastAsia="Malgun Gothic"/>
          <w:sz w:val="21"/>
          <w:szCs w:val="21"/>
          <w:lang w:eastAsia="ko-KR"/>
        </w:rPr>
        <w:t>always</w:t>
      </w:r>
      <w:r w:rsidRPr="00CA5F02">
        <w:rPr>
          <w:rFonts w:eastAsia="Malgun Gothic" w:hint="eastAsia"/>
          <w:sz w:val="21"/>
          <w:szCs w:val="21"/>
          <w:lang w:eastAsia="ko-KR"/>
        </w:rPr>
        <w:t>-on SSB</w:t>
      </w:r>
    </w:p>
    <w:p w14:paraId="60A3C2C2" w14:textId="77777777" w:rsidR="00C1747D" w:rsidRPr="00CA5F02" w:rsidRDefault="00C1747D" w:rsidP="00C1747D">
      <w:pPr>
        <w:pStyle w:val="ListParagraph"/>
        <w:numPr>
          <w:ilvl w:val="0"/>
          <w:numId w:val="7"/>
        </w:numPr>
        <w:spacing w:after="0"/>
        <w:ind w:leftChars="0"/>
        <w:contextualSpacing/>
        <w:jc w:val="both"/>
        <w:rPr>
          <w:rFonts w:ascii="Times New Roman" w:eastAsia="Malgun Gothic" w:hAnsi="Times New Roman"/>
          <w:sz w:val="21"/>
          <w:szCs w:val="21"/>
          <w:lang w:val="en-US"/>
        </w:rPr>
      </w:pPr>
      <w:r w:rsidRPr="00CA5F02">
        <w:rPr>
          <w:rFonts w:ascii="Times New Roman" w:eastAsia="Malgun Gothic" w:hAnsi="Times New Roman" w:hint="eastAsia"/>
          <w:sz w:val="21"/>
          <w:szCs w:val="21"/>
          <w:lang w:val="en-US" w:eastAsia="ko-KR"/>
        </w:rPr>
        <w:t xml:space="preserve">Option 2: A CSI report configuration is associated with one of </w:t>
      </w:r>
      <w:r w:rsidRPr="00CA5F02">
        <w:rPr>
          <w:rFonts w:ascii="Times New Roman" w:eastAsia="Malgun Gothic" w:hAnsi="Times New Roman"/>
          <w:sz w:val="21"/>
          <w:szCs w:val="21"/>
          <w:lang w:val="en-US" w:eastAsia="ko-KR"/>
        </w:rPr>
        <w:t>always</w:t>
      </w:r>
      <w:r w:rsidRPr="00CA5F02">
        <w:rPr>
          <w:rFonts w:ascii="Times New Roman" w:eastAsia="Malgun Gothic" w:hAnsi="Times New Roman" w:hint="eastAsia"/>
          <w:sz w:val="21"/>
          <w:szCs w:val="21"/>
          <w:lang w:val="en-US" w:eastAsia="ko-KR"/>
        </w:rPr>
        <w:t>-on SSB and on-demand SSB</w:t>
      </w:r>
      <w:r w:rsidRPr="00CA5F02">
        <w:rPr>
          <w:rFonts w:ascii="Times New Roman" w:eastAsia="Malgun Gothic" w:hAnsi="Times New Roman"/>
          <w:sz w:val="21"/>
          <w:szCs w:val="21"/>
          <w:lang w:val="en-US" w:eastAsia="ko-KR"/>
        </w:rPr>
        <w:t xml:space="preserve"> </w:t>
      </w:r>
    </w:p>
    <w:p w14:paraId="05736665" w14:textId="77777777" w:rsidR="00C1747D" w:rsidRPr="00CA5F02" w:rsidRDefault="00C1747D" w:rsidP="00C1747D">
      <w:pPr>
        <w:pStyle w:val="ListParagraph"/>
        <w:numPr>
          <w:ilvl w:val="0"/>
          <w:numId w:val="7"/>
        </w:numPr>
        <w:spacing w:after="0"/>
        <w:ind w:leftChars="0"/>
        <w:contextualSpacing/>
        <w:jc w:val="both"/>
        <w:rPr>
          <w:rFonts w:eastAsia="Malgun Gothic"/>
          <w:sz w:val="21"/>
          <w:szCs w:val="21"/>
        </w:rPr>
      </w:pPr>
      <w:r w:rsidRPr="00CA5F02">
        <w:rPr>
          <w:rFonts w:eastAsia="Malgun Gothic"/>
          <w:sz w:val="21"/>
          <w:szCs w:val="21"/>
          <w:lang w:eastAsia="ko-KR"/>
        </w:rPr>
        <w:t>FFS: Whether OD-SSB and always on SSB have same beam or not</w:t>
      </w:r>
    </w:p>
    <w:p w14:paraId="372BE2F8"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29AF195D"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3D6CD363"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r>
        <w:rPr>
          <w:rFonts w:ascii="Times New Roman Regular" w:eastAsia="SimSun" w:hAnsi="Times New Roman Regular" w:cs="Times New Roman Regular"/>
          <w:bCs/>
          <w:color w:val="000000" w:themeColor="text1"/>
          <w:sz w:val="21"/>
          <w:szCs w:val="21"/>
          <w:lang w:val="en-GB" w:eastAsia="ko-KR"/>
        </w:rPr>
        <w:t xml:space="preserve">In our view, the implication of defining spatial relation would be to allow UE to be able to average measurements between AO-SSB and OD-SSB. This would make UE implementation more complicated and impact on future RAN4 work (according to RAN4 agreement, </w:t>
      </w:r>
      <w:r w:rsidRPr="00965994">
        <w:rPr>
          <w:rFonts w:ascii="Times New Roman Regular" w:eastAsia="SimSun" w:hAnsi="Times New Roman Regular" w:cs="Times New Roman Regular"/>
          <w:bCs/>
          <w:color w:val="000000" w:themeColor="text1"/>
          <w:sz w:val="21"/>
          <w:szCs w:val="21"/>
          <w:lang w:val="en-GB" w:eastAsia="ko-KR"/>
        </w:rPr>
        <w:t xml:space="preserve">RAN4 assumes UE to use OD-SSB to perform </w:t>
      </w:r>
      <w:proofErr w:type="spellStart"/>
      <w:r w:rsidRPr="00965994">
        <w:rPr>
          <w:rFonts w:ascii="Times New Roman Regular" w:eastAsia="SimSun" w:hAnsi="Times New Roman Regular" w:cs="Times New Roman Regular"/>
          <w:bCs/>
          <w:color w:val="000000" w:themeColor="text1"/>
          <w:sz w:val="21"/>
          <w:szCs w:val="21"/>
          <w:lang w:val="en-GB" w:eastAsia="ko-KR"/>
        </w:rPr>
        <w:t>SCell</w:t>
      </w:r>
      <w:proofErr w:type="spellEnd"/>
      <w:r w:rsidRPr="00965994">
        <w:rPr>
          <w:rFonts w:ascii="Times New Roman Regular" w:eastAsia="SimSun" w:hAnsi="Times New Roman Regular" w:cs="Times New Roman Regular"/>
          <w:bCs/>
          <w:color w:val="000000" w:themeColor="text1"/>
          <w:sz w:val="21"/>
          <w:szCs w:val="21"/>
          <w:lang w:val="en-GB" w:eastAsia="ko-KR"/>
        </w:rPr>
        <w:t xml:space="preserve"> activation as a baseline</w:t>
      </w:r>
      <w:r>
        <w:rPr>
          <w:rFonts w:ascii="Times New Roman Regular" w:eastAsia="SimSun" w:hAnsi="Times New Roman Regular" w:cs="Times New Roman Regular"/>
          <w:bCs/>
          <w:color w:val="000000" w:themeColor="text1"/>
          <w:sz w:val="21"/>
          <w:szCs w:val="21"/>
          <w:lang w:val="en-GB" w:eastAsia="ko-KR"/>
        </w:rPr>
        <w:t>). If UE uses only OD-SSB after OD-SSB is indicated, we think there is no need to specify spatial relation between AO-SSB and OD-SSB. This also could make UE implementation the same as Case 1 (without AO-SSB).</w:t>
      </w:r>
    </w:p>
    <w:p w14:paraId="12F64533"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0CC96CE7" w14:textId="310F50DD" w:rsidR="00C1747D" w:rsidRPr="00A24726" w:rsidRDefault="00C1747D" w:rsidP="00C1747D">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407163">
        <w:rPr>
          <w:rFonts w:ascii="Times New Roman Regular" w:eastAsia="SimSun" w:hAnsi="Times New Roman Regular" w:cs="Times New Roman Regular"/>
          <w:b/>
          <w:color w:val="4472C4" w:themeColor="accent1"/>
          <w:sz w:val="21"/>
          <w:szCs w:val="21"/>
          <w:lang w:val="en-GB" w:eastAsia="ko-KR"/>
        </w:rPr>
        <w:t>8</w:t>
      </w:r>
      <w:r w:rsidRPr="00A24726">
        <w:rPr>
          <w:rFonts w:ascii="Times New Roman Regular" w:eastAsia="SimSun" w:hAnsi="Times New Roman Regular" w:cs="Times New Roman Regular"/>
          <w:b/>
          <w:color w:val="4472C4" w:themeColor="accent1"/>
          <w:sz w:val="21"/>
          <w:szCs w:val="21"/>
          <w:lang w:val="en-GB" w:eastAsia="ko-KR"/>
        </w:rPr>
        <w:t>: After OD-SSB transmission is indicated, UE uses OD-SSB only</w:t>
      </w:r>
      <w:r w:rsidR="008D0FA6">
        <w:rPr>
          <w:rFonts w:ascii="Times New Roman Regular" w:eastAsia="SimSun" w:hAnsi="Times New Roman Regular" w:cs="Times New Roman Regular"/>
          <w:b/>
          <w:color w:val="4472C4" w:themeColor="accent1"/>
          <w:sz w:val="21"/>
          <w:szCs w:val="21"/>
          <w:lang w:val="en-GB" w:eastAsia="ko-KR"/>
        </w:rPr>
        <w:t xml:space="preserve"> for L1 measurement</w:t>
      </w:r>
      <w:r w:rsidRPr="00A24726">
        <w:rPr>
          <w:rFonts w:ascii="Times New Roman Regular" w:eastAsia="SimSun" w:hAnsi="Times New Roman Regular" w:cs="Times New Roman Regular"/>
          <w:b/>
          <w:color w:val="4472C4" w:themeColor="accent1"/>
          <w:sz w:val="21"/>
          <w:szCs w:val="21"/>
          <w:lang w:val="en-GB" w:eastAsia="ko-KR"/>
        </w:rPr>
        <w:t>.</w:t>
      </w:r>
    </w:p>
    <w:p w14:paraId="26639650" w14:textId="77777777" w:rsidR="00C1747D" w:rsidRPr="00A24726" w:rsidRDefault="00C1747D" w:rsidP="00C1747D">
      <w:pPr>
        <w:suppressAutoHyphens/>
        <w:spacing w:after="0"/>
        <w:jc w:val="both"/>
        <w:rPr>
          <w:rFonts w:ascii="Times New Roman Regular" w:eastAsia="SimSun" w:hAnsi="Times New Roman Regular" w:cs="Times New Roman Regular"/>
          <w:bCs/>
          <w:color w:val="4472C4" w:themeColor="accent1"/>
          <w:sz w:val="21"/>
          <w:szCs w:val="21"/>
          <w:lang w:val="en-GB" w:eastAsia="ko-KR"/>
        </w:rPr>
      </w:pPr>
    </w:p>
    <w:p w14:paraId="558A3DF9" w14:textId="33489AC9" w:rsidR="00C1747D" w:rsidRDefault="00C1747D" w:rsidP="00C1747D">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407163">
        <w:rPr>
          <w:rFonts w:ascii="Times New Roman Regular" w:eastAsia="SimSun" w:hAnsi="Times New Roman Regular" w:cs="Times New Roman Regular"/>
          <w:b/>
          <w:color w:val="4472C4" w:themeColor="accent1"/>
          <w:sz w:val="21"/>
          <w:szCs w:val="21"/>
          <w:lang w:val="en-GB" w:eastAsia="ko-KR"/>
        </w:rPr>
        <w:t>9</w:t>
      </w:r>
      <w:r w:rsidRPr="00A24726">
        <w:rPr>
          <w:rFonts w:ascii="Times New Roman Regular" w:eastAsia="SimSun" w:hAnsi="Times New Roman Regular" w:cs="Times New Roman Regular"/>
          <w:b/>
          <w:color w:val="4472C4" w:themeColor="accent1"/>
          <w:sz w:val="21"/>
          <w:szCs w:val="21"/>
          <w:lang w:val="en-GB" w:eastAsia="ko-KR"/>
        </w:rPr>
        <w:t xml:space="preserve">: The spatial relation between AO-SSB and OD-SSB is </w:t>
      </w:r>
      <w:r>
        <w:rPr>
          <w:rFonts w:ascii="Times New Roman Regular" w:eastAsia="SimSun" w:hAnsi="Times New Roman Regular" w:cs="Times New Roman Regular"/>
          <w:b/>
          <w:color w:val="4472C4" w:themeColor="accent1"/>
          <w:sz w:val="21"/>
          <w:szCs w:val="21"/>
          <w:lang w:val="en-GB" w:eastAsia="ko-KR"/>
        </w:rPr>
        <w:t>not specified</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That is,</w:t>
      </w:r>
    </w:p>
    <w:p w14:paraId="33792A5E" w14:textId="33785B2A"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4472C4" w:themeColor="accent1"/>
          <w:sz w:val="21"/>
          <w:szCs w:val="21"/>
          <w:lang w:eastAsia="ko-KR"/>
        </w:rPr>
        <w:t xml:space="preserve">Support modified Option 2: </w:t>
      </w:r>
      <w:r w:rsidRPr="00CA5F02">
        <w:rPr>
          <w:rFonts w:ascii="Times New Roman Regular" w:eastAsia="SimSun" w:hAnsi="Times New Roman Regular" w:cs="Times New Roman Regular"/>
          <w:b/>
          <w:color w:val="4472C4" w:themeColor="accent1"/>
          <w:sz w:val="21"/>
          <w:szCs w:val="21"/>
          <w:lang w:eastAsia="ko-KR"/>
        </w:rPr>
        <w:t xml:space="preserve">A CSI report configuration is associated with </w:t>
      </w:r>
      <w:r w:rsidRPr="00CA5F02">
        <w:rPr>
          <w:rFonts w:ascii="Times New Roman Regular" w:eastAsia="SimSun" w:hAnsi="Times New Roman Regular" w:cs="Times New Roman Regular"/>
          <w:b/>
          <w:strike/>
          <w:color w:val="FF0000"/>
          <w:sz w:val="21"/>
          <w:szCs w:val="21"/>
          <w:lang w:eastAsia="ko-KR"/>
        </w:rPr>
        <w:t>one of always-on SSB and</w:t>
      </w:r>
      <w:r w:rsidRPr="00CA5F02">
        <w:rPr>
          <w:rFonts w:ascii="Times New Roman Regular" w:eastAsia="SimSun" w:hAnsi="Times New Roman Regular" w:cs="Times New Roman Regular"/>
          <w:b/>
          <w:color w:val="FF0000"/>
          <w:sz w:val="21"/>
          <w:szCs w:val="21"/>
          <w:lang w:eastAsia="ko-KR"/>
        </w:rPr>
        <w:t xml:space="preserve"> </w:t>
      </w:r>
      <w:r w:rsidRPr="00CA5F02">
        <w:rPr>
          <w:rFonts w:ascii="Times New Roman Regular" w:eastAsia="SimSun" w:hAnsi="Times New Roman Regular" w:cs="Times New Roman Regular"/>
          <w:b/>
          <w:color w:val="4472C4" w:themeColor="accent1"/>
          <w:sz w:val="21"/>
          <w:szCs w:val="21"/>
          <w:lang w:eastAsia="ko-KR"/>
        </w:rPr>
        <w:t>on-demand SSB</w:t>
      </w:r>
      <w:r w:rsidRPr="00CA5F02">
        <w:rPr>
          <w:rFonts w:ascii="Times New Roman Regular" w:eastAsia="SimSun" w:hAnsi="Times New Roman Regular" w:cs="Times New Roman Regular"/>
          <w:b/>
          <w:color w:val="FF0000"/>
          <w:sz w:val="21"/>
          <w:szCs w:val="21"/>
          <w:lang w:eastAsia="ko-KR"/>
        </w:rPr>
        <w:t xml:space="preserve"> only</w:t>
      </w:r>
      <w:r>
        <w:rPr>
          <w:rFonts w:ascii="Times New Roman Regular" w:eastAsia="SimSun" w:hAnsi="Times New Roman Regular" w:cs="Times New Roman Regular"/>
          <w:b/>
          <w:color w:val="4472C4" w:themeColor="accent1"/>
          <w:sz w:val="21"/>
          <w:szCs w:val="21"/>
          <w:lang w:eastAsia="ko-KR"/>
        </w:rPr>
        <w:t>.</w:t>
      </w:r>
    </w:p>
    <w:p w14:paraId="13349FB0"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55C2DBEF"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4EAE1E8C"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3AEF706B"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37B5FEBD" w14:textId="509F4F1B" w:rsidR="00657141" w:rsidRPr="00E72443"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In addition to Proposal </w:t>
      </w:r>
      <w:r w:rsidR="00407163">
        <w:rPr>
          <w:rFonts w:ascii="Times New Roman Regular" w:eastAsia="SimSun" w:hAnsi="Times New Roman Regular" w:cs="Times New Roman Regular"/>
          <w:bCs/>
          <w:color w:val="000000" w:themeColor="text1"/>
          <w:sz w:val="21"/>
          <w:szCs w:val="21"/>
        </w:rPr>
        <w:t>8</w:t>
      </w:r>
      <w:r>
        <w:rPr>
          <w:rFonts w:ascii="Times New Roman Regular" w:eastAsia="SimSun" w:hAnsi="Times New Roman Regular" w:cs="Times New Roman Regular"/>
          <w:bCs/>
          <w:color w:val="000000" w:themeColor="text1"/>
          <w:sz w:val="21"/>
          <w:szCs w:val="21"/>
        </w:rPr>
        <w:t xml:space="preserve"> and Proposal </w:t>
      </w:r>
      <w:r w:rsidR="00407163">
        <w:rPr>
          <w:rFonts w:ascii="Times New Roman Regular" w:eastAsia="SimSun" w:hAnsi="Times New Roman Regular" w:cs="Times New Roman Regular"/>
          <w:bCs/>
          <w:color w:val="000000" w:themeColor="text1"/>
          <w:sz w:val="21"/>
          <w:szCs w:val="21"/>
        </w:rPr>
        <w:t>9</w:t>
      </w:r>
      <w:r>
        <w:rPr>
          <w:rFonts w:ascii="Times New Roman Regular" w:eastAsia="SimSun" w:hAnsi="Times New Roman Regular" w:cs="Times New Roman Regular"/>
          <w:bCs/>
          <w:color w:val="000000" w:themeColor="text1"/>
          <w:sz w:val="21"/>
          <w:szCs w:val="21"/>
        </w:rPr>
        <w:t>, a</w:t>
      </w:r>
      <w:r w:rsidRPr="000D70AE">
        <w:rPr>
          <w:rFonts w:ascii="Times New Roman Regular" w:eastAsia="SimSun" w:hAnsi="Times New Roman Regular" w:cs="Times New Roman Regular"/>
          <w:bCs/>
          <w:color w:val="000000" w:themeColor="text1"/>
          <w:sz w:val="21"/>
          <w:szCs w:val="21"/>
        </w:rPr>
        <w:t xml:space="preserve">ccording to section 5.17 (Beam Failure Detection and Recovery procedure) of TS 38.321, it is specified that the UE is configured with one single set of BFD parameter (e.g. BFD-RS, OD-SSB periodicity, </w:t>
      </w:r>
      <w:r w:rsidRPr="000D70AE">
        <w:rPr>
          <w:rFonts w:ascii="Times New Roman Regular" w:eastAsia="SimSun" w:hAnsi="Times New Roman Regular" w:cs="Times New Roman Regular"/>
          <w:bCs/>
          <w:i/>
          <w:iCs/>
          <w:color w:val="000000" w:themeColor="text1"/>
          <w:sz w:val="21"/>
          <w:szCs w:val="21"/>
        </w:rPr>
        <w:t>b</w:t>
      </w:r>
      <w:r w:rsidRPr="000D70AE">
        <w:rPr>
          <w:rFonts w:ascii="Times New Roman Regular" w:eastAsia="SimSun" w:hAnsi="Times New Roman Regular" w:cs="Times New Roman Regular"/>
          <w:bCs/>
          <w:i/>
          <w:iCs/>
          <w:color w:val="000000" w:themeColor="text1"/>
          <w:sz w:val="21"/>
          <w:szCs w:val="21"/>
          <w:lang w:val="zh-CN"/>
        </w:rPr>
        <w:t>eamFailureDetectionTimer</w:t>
      </w:r>
      <w:r w:rsidRPr="000D70AE">
        <w:rPr>
          <w:rFonts w:ascii="Times New Roman Regular" w:eastAsia="SimSun" w:hAnsi="Times New Roman Regular" w:cs="Times New Roman Regular"/>
          <w:bCs/>
          <w:color w:val="000000" w:themeColor="text1"/>
          <w:sz w:val="21"/>
          <w:szCs w:val="21"/>
        </w:rPr>
        <w:t xml:space="preserve">) per serving cell and runs only one BFD timer and counter maintenance per serving cell. And only RRC can change the BFD parameters in one serving cell. The RRC configuration for OD-SSB </w:t>
      </w:r>
      <w:proofErr w:type="spellStart"/>
      <w:r w:rsidRPr="000D70AE">
        <w:rPr>
          <w:rFonts w:ascii="Times New Roman Regular" w:eastAsia="SimSun" w:hAnsi="Times New Roman Regular" w:cs="Times New Roman Regular"/>
          <w:bCs/>
          <w:color w:val="000000" w:themeColor="text1"/>
          <w:sz w:val="21"/>
          <w:szCs w:val="21"/>
        </w:rPr>
        <w:t>SCell</w:t>
      </w:r>
      <w:proofErr w:type="spellEnd"/>
      <w:r w:rsidRPr="000D70AE">
        <w:rPr>
          <w:rFonts w:ascii="Times New Roman Regular" w:eastAsia="SimSun" w:hAnsi="Times New Roman Regular" w:cs="Times New Roman Regular"/>
          <w:bCs/>
          <w:color w:val="000000" w:themeColor="text1"/>
          <w:sz w:val="21"/>
          <w:szCs w:val="21"/>
        </w:rPr>
        <w:t xml:space="preserve"> operation would include BFD parameters. In case that OD-SSB is operated with Case #2 (always-on SSB), there is a need to define UE behavior which BFD parameter between always-on SSB and OD-SSB is used once UE receives RRC or MAC-CE based OD-SSB indication. </w:t>
      </w:r>
      <w:r>
        <w:rPr>
          <w:rFonts w:ascii="Times New Roman Regular" w:eastAsia="SimSun" w:hAnsi="Times New Roman Regular" w:cs="Times New Roman Regular"/>
          <w:bCs/>
          <w:color w:val="000000" w:themeColor="text1"/>
          <w:sz w:val="21"/>
          <w:szCs w:val="21"/>
        </w:rPr>
        <w:t xml:space="preserve">In our view, we should avoid combining the ‘always-on SSB’ with OD-SSB for measurements which would increase UE complexity unnecessarily. </w:t>
      </w:r>
    </w:p>
    <w:p w14:paraId="4ADC4CCE"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2F050CD5" w14:textId="77777777" w:rsidR="00657141" w:rsidRPr="000D70AE"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2226C22C" w14:textId="4C17E83B"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lang w:eastAsia="ko-KR"/>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w:t>
      </w:r>
      <w:r w:rsidR="00407163">
        <w:rPr>
          <w:rFonts w:ascii="Times New Roman Regular" w:eastAsia="SimSun" w:hAnsi="Times New Roman Regular" w:cs="Times New Roman Regular"/>
          <w:b/>
          <w:bCs/>
          <w:color w:val="4472C4" w:themeColor="accent1"/>
          <w:sz w:val="21"/>
          <w:szCs w:val="21"/>
        </w:rPr>
        <w:t>0</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 xml:space="preserve">Together with Proposal </w:t>
      </w:r>
      <w:r w:rsidR="00407163">
        <w:rPr>
          <w:rFonts w:ascii="Times New Roman Regular" w:eastAsia="SimSun" w:hAnsi="Times New Roman Regular" w:cs="Times New Roman Regular"/>
          <w:b/>
          <w:bCs/>
          <w:color w:val="4472C4" w:themeColor="accent1"/>
          <w:sz w:val="21"/>
          <w:szCs w:val="21"/>
        </w:rPr>
        <w:t>8</w:t>
      </w:r>
      <w:r>
        <w:rPr>
          <w:rFonts w:ascii="Times New Roman Regular" w:eastAsia="SimSun" w:hAnsi="Times New Roman Regular" w:cs="Times New Roman Regular"/>
          <w:b/>
          <w:bCs/>
          <w:color w:val="4472C4" w:themeColor="accent1"/>
          <w:sz w:val="21"/>
          <w:szCs w:val="21"/>
        </w:rPr>
        <w:t xml:space="preserve"> and Proposal </w:t>
      </w:r>
      <w:r w:rsidR="00407163">
        <w:rPr>
          <w:rFonts w:ascii="Times New Roman Regular" w:eastAsia="SimSun" w:hAnsi="Times New Roman Regular" w:cs="Times New Roman Regular"/>
          <w:b/>
          <w:bCs/>
          <w:color w:val="4472C4" w:themeColor="accent1"/>
          <w:sz w:val="21"/>
          <w:szCs w:val="21"/>
        </w:rPr>
        <w:t>9</w:t>
      </w:r>
      <w:r>
        <w:rPr>
          <w:rFonts w:ascii="Times New Roman Regular" w:eastAsia="SimSun" w:hAnsi="Times New Roman Regular" w:cs="Times New Roman Regular"/>
          <w:b/>
          <w:bCs/>
          <w:color w:val="4472C4" w:themeColor="accent1"/>
          <w:sz w:val="21"/>
          <w:szCs w:val="21"/>
        </w:rPr>
        <w:t>, t</w:t>
      </w:r>
      <w:r w:rsidRPr="00E72443">
        <w:rPr>
          <w:rFonts w:ascii="Times New Roman Regular" w:eastAsia="SimSun" w:hAnsi="Times New Roman Regular" w:cs="Times New Roman Regular"/>
          <w:b/>
          <w:bCs/>
          <w:color w:val="4472C4" w:themeColor="accent1"/>
          <w:sz w:val="21"/>
          <w:szCs w:val="21"/>
        </w:rPr>
        <w:t xml:space="preserve">he RRC configuration for OD-SSB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xml:space="preserve"> operation to include one set of BFD parameters for OD-SSB per the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Once UE receives RRC or MAC-CE based OD-SSB indication for both Case #1 (No always-on SSB on the cell) and Case #2 (Always-on SSB is periodically transmitted on the cell), UE shall use BFD parameters for OD-SSB.</w:t>
      </w:r>
    </w:p>
    <w:p w14:paraId="22E87375"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47DFC03F"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38F54F38" w14:textId="7F2C482A" w:rsidR="000507DD" w:rsidRPr="00407163" w:rsidRDefault="000507DD" w:rsidP="000507DD">
      <w:pPr>
        <w:pStyle w:val="Heading1"/>
        <w:jc w:val="both"/>
        <w:rPr>
          <w:rFonts w:ascii="Times New Roman Regular" w:hAnsi="Times New Roman Regular" w:cs="Times New Roman Regular"/>
          <w:sz w:val="32"/>
          <w:szCs w:val="32"/>
        </w:rPr>
      </w:pPr>
      <w:r w:rsidRPr="000541E1">
        <w:rPr>
          <w:rFonts w:ascii="Times New Roman Regular" w:hAnsi="Times New Roman Regular" w:cs="Times New Roman Regular"/>
          <w:sz w:val="32"/>
          <w:szCs w:val="32"/>
        </w:rPr>
        <w:t xml:space="preserve"> </w:t>
      </w:r>
      <w:r w:rsidR="00D124C0" w:rsidRPr="007B24B3">
        <w:rPr>
          <w:rFonts w:ascii="Times New Roman Regular" w:hAnsi="Times New Roman Regular" w:cs="Times New Roman Regular"/>
          <w:sz w:val="32"/>
          <w:szCs w:val="32"/>
        </w:rPr>
        <w:t xml:space="preserve">Rate </w:t>
      </w:r>
      <w:r w:rsidR="00D124C0" w:rsidRPr="004970D4">
        <w:rPr>
          <w:rFonts w:ascii="Times New Roman Regular" w:hAnsi="Times New Roman Regular" w:cs="Times New Roman Regular"/>
          <w:sz w:val="32"/>
          <w:szCs w:val="32"/>
        </w:rPr>
        <w:t>Matching</w:t>
      </w:r>
      <w:r w:rsidR="00D124C0" w:rsidRPr="00407163">
        <w:rPr>
          <w:rFonts w:ascii="Times New Roman Regular" w:hAnsi="Times New Roman Regular" w:cs="Times New Roman Regular"/>
          <w:sz w:val="32"/>
          <w:szCs w:val="32"/>
        </w:rPr>
        <w:t xml:space="preserve"> </w:t>
      </w:r>
      <w:r w:rsidR="00D16053" w:rsidRPr="00407163">
        <w:rPr>
          <w:rFonts w:ascii="Times New Roman Regular" w:hAnsi="Times New Roman Regular" w:cs="Times New Roman Regular"/>
          <w:sz w:val="32"/>
          <w:szCs w:val="32"/>
        </w:rPr>
        <w:t xml:space="preserve">for PDSCH </w:t>
      </w:r>
      <w:r w:rsidR="00D124C0" w:rsidRPr="00407163">
        <w:rPr>
          <w:rFonts w:ascii="Times New Roman Regular" w:hAnsi="Times New Roman Regular" w:cs="Times New Roman Regular"/>
          <w:sz w:val="32"/>
          <w:szCs w:val="32"/>
        </w:rPr>
        <w:t>around OD-SSB</w:t>
      </w:r>
    </w:p>
    <w:p w14:paraId="0AB7B985" w14:textId="3765F6AD" w:rsidR="000541E1"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r w:rsidRPr="00407163">
        <w:rPr>
          <w:rFonts w:ascii="Times New Roman Regular" w:eastAsia="SimSun" w:hAnsi="Times New Roman Regular" w:cs="Times New Roman Regular"/>
          <w:bCs/>
          <w:color w:val="000000" w:themeColor="text1"/>
          <w:sz w:val="21"/>
          <w:szCs w:val="21"/>
        </w:rPr>
        <w:t>SSB Positions in Burst (</w:t>
      </w:r>
      <w:proofErr w:type="spellStart"/>
      <w:r w:rsidRPr="00407163">
        <w:rPr>
          <w:rFonts w:ascii="Times New Roman Regular" w:eastAsia="SimSun" w:hAnsi="Times New Roman Regular" w:cs="Times New Roman Regular"/>
          <w:bCs/>
          <w:i/>
          <w:iCs/>
          <w:color w:val="000000" w:themeColor="text1"/>
          <w:sz w:val="21"/>
          <w:szCs w:val="21"/>
        </w:rPr>
        <w:t>ssb-PositionsInBurst</w:t>
      </w:r>
      <w:proofErr w:type="spellEnd"/>
      <w:r w:rsidRPr="00407163">
        <w:rPr>
          <w:rFonts w:ascii="Times New Roman Regular" w:eastAsia="SimSun" w:hAnsi="Times New Roman Regular" w:cs="Times New Roman Regular"/>
          <w:bCs/>
          <w:color w:val="000000" w:themeColor="text1"/>
          <w:sz w:val="21"/>
          <w:szCs w:val="21"/>
        </w:rPr>
        <w:t xml:space="preserve">) is provided by SIB-1 and </w:t>
      </w:r>
      <w:proofErr w:type="spellStart"/>
      <w:r w:rsidRPr="00407163">
        <w:rPr>
          <w:rFonts w:ascii="Times New Roman Regular" w:eastAsia="SimSun" w:hAnsi="Times New Roman Regular" w:cs="Times New Roman Regular"/>
          <w:bCs/>
          <w:i/>
          <w:iCs/>
          <w:color w:val="000000" w:themeColor="text1"/>
          <w:sz w:val="21"/>
          <w:szCs w:val="21"/>
        </w:rPr>
        <w:t>ServingCellConfigCommon</w:t>
      </w:r>
      <w:proofErr w:type="spellEnd"/>
      <w:r w:rsidRPr="00407163">
        <w:rPr>
          <w:rFonts w:ascii="Times New Roman Regular" w:eastAsia="SimSun" w:hAnsi="Times New Roman Regular" w:cs="Times New Roman Regular"/>
          <w:bCs/>
          <w:color w:val="000000" w:themeColor="text1"/>
          <w:sz w:val="21"/>
          <w:szCs w:val="21"/>
        </w:rPr>
        <w:t xml:space="preserve">, and UE expects the same configuration of </w:t>
      </w:r>
      <w:proofErr w:type="spellStart"/>
      <w:r w:rsidRPr="00407163">
        <w:rPr>
          <w:rFonts w:ascii="Times New Roman Regular" w:eastAsia="SimSun" w:hAnsi="Times New Roman Regular" w:cs="Times New Roman Regular"/>
          <w:bCs/>
          <w:i/>
          <w:iCs/>
          <w:color w:val="000000" w:themeColor="text1"/>
          <w:sz w:val="21"/>
          <w:szCs w:val="21"/>
        </w:rPr>
        <w:t>ssb-PositionsInBurst</w:t>
      </w:r>
      <w:proofErr w:type="spellEnd"/>
      <w:r w:rsidRPr="00407163">
        <w:rPr>
          <w:rFonts w:ascii="Times New Roman Regular" w:eastAsia="SimSun" w:hAnsi="Times New Roman Regular" w:cs="Times New Roman Regular"/>
          <w:bCs/>
          <w:color w:val="000000" w:themeColor="text1"/>
          <w:sz w:val="21"/>
          <w:szCs w:val="21"/>
        </w:rPr>
        <w:t xml:space="preserve"> from SIB-1 and </w:t>
      </w:r>
      <w:proofErr w:type="spellStart"/>
      <w:r w:rsidRPr="00407163">
        <w:rPr>
          <w:rFonts w:ascii="Times New Roman Regular" w:eastAsia="SimSun" w:hAnsi="Times New Roman Regular" w:cs="Times New Roman Regular"/>
          <w:bCs/>
          <w:i/>
          <w:iCs/>
          <w:color w:val="000000" w:themeColor="text1"/>
          <w:sz w:val="21"/>
          <w:szCs w:val="21"/>
        </w:rPr>
        <w:t>ServingCellConfigCommon</w:t>
      </w:r>
      <w:proofErr w:type="spellEnd"/>
      <w:r w:rsidRPr="00407163">
        <w:rPr>
          <w:rFonts w:ascii="Times New Roman Regular" w:eastAsia="SimSun" w:hAnsi="Times New Roman Regular" w:cs="Times New Roman Regular"/>
          <w:bCs/>
          <w:color w:val="000000" w:themeColor="text1"/>
          <w:sz w:val="21"/>
          <w:szCs w:val="21"/>
        </w:rPr>
        <w:t xml:space="preserve">. According to Clause 5.1.4 of TS38.214, rate-matching is performed around SSB according to parameter </w:t>
      </w:r>
      <w:proofErr w:type="spellStart"/>
      <w:r w:rsidRPr="00407163">
        <w:rPr>
          <w:rFonts w:ascii="Times New Roman Regular" w:eastAsia="SimSun" w:hAnsi="Times New Roman Regular" w:cs="Times New Roman Regular"/>
          <w:bCs/>
          <w:i/>
          <w:iCs/>
          <w:color w:val="000000" w:themeColor="text1"/>
          <w:sz w:val="21"/>
          <w:szCs w:val="21"/>
        </w:rPr>
        <w:t>ssb-PositionsInBurst</w:t>
      </w:r>
      <w:proofErr w:type="spellEnd"/>
      <w:r w:rsidRPr="00407163">
        <w:rPr>
          <w:rFonts w:ascii="Times New Roman Regular" w:eastAsia="SimSun" w:hAnsi="Times New Roman Regular" w:cs="Times New Roman Regular"/>
          <w:bCs/>
          <w:color w:val="000000" w:themeColor="text1"/>
          <w:sz w:val="21"/>
          <w:szCs w:val="21"/>
        </w:rPr>
        <w:t>.</w:t>
      </w:r>
    </w:p>
    <w:p w14:paraId="08AC4CDB" w14:textId="77777777" w:rsidR="003414A5"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p>
    <w:p w14:paraId="0E728902" w14:textId="419D00D0" w:rsidR="003414A5"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r w:rsidRPr="00407163">
        <w:rPr>
          <w:rFonts w:ascii="Times New Roman Regular" w:eastAsia="SimSun" w:hAnsi="Times New Roman Regular" w:cs="Times New Roman Regular"/>
          <w:bCs/>
          <w:color w:val="000000" w:themeColor="text1"/>
          <w:sz w:val="21"/>
          <w:szCs w:val="21"/>
        </w:rPr>
        <w:t xml:space="preserve">SSB Positions in Burst for OD-SSB also needs to be configured when OD-SSB is configured. Once UE receives signaling for OD-SSB activation, UE knows the location of OD-SSB transmission. Once UE receives signaling for OD-SSB deactivation, UE also knows there is no OD-SSB transmission. </w:t>
      </w:r>
      <w:proofErr w:type="gramStart"/>
      <w:r w:rsidRPr="00407163">
        <w:rPr>
          <w:rFonts w:ascii="Times New Roman Regular" w:eastAsia="SimSun" w:hAnsi="Times New Roman Regular" w:cs="Times New Roman Regular"/>
          <w:bCs/>
          <w:color w:val="000000" w:themeColor="text1"/>
          <w:sz w:val="21"/>
          <w:szCs w:val="21"/>
        </w:rPr>
        <w:t>In order to</w:t>
      </w:r>
      <w:proofErr w:type="gramEnd"/>
      <w:r w:rsidRPr="00407163">
        <w:rPr>
          <w:rFonts w:ascii="Times New Roman Regular" w:eastAsia="SimSun" w:hAnsi="Times New Roman Regular" w:cs="Times New Roman Regular"/>
          <w:bCs/>
          <w:color w:val="000000" w:themeColor="text1"/>
          <w:sz w:val="21"/>
          <w:szCs w:val="21"/>
        </w:rPr>
        <w:t xml:space="preserve"> efficiently utilize DL resource, rate-matching </w:t>
      </w:r>
      <w:r w:rsidR="00D16053" w:rsidRPr="00407163">
        <w:rPr>
          <w:rFonts w:ascii="Times New Roman Regular" w:eastAsia="SimSun" w:hAnsi="Times New Roman Regular" w:cs="Times New Roman Regular"/>
          <w:bCs/>
          <w:color w:val="000000" w:themeColor="text1"/>
          <w:sz w:val="21"/>
          <w:szCs w:val="21"/>
        </w:rPr>
        <w:t xml:space="preserve">for PDSCH </w:t>
      </w:r>
      <w:r w:rsidRPr="00407163">
        <w:rPr>
          <w:rFonts w:ascii="Times New Roman Regular" w:eastAsia="SimSun" w:hAnsi="Times New Roman Regular" w:cs="Times New Roman Regular"/>
          <w:bCs/>
          <w:color w:val="000000" w:themeColor="text1"/>
          <w:sz w:val="21"/>
          <w:szCs w:val="21"/>
        </w:rPr>
        <w:t xml:space="preserve">around OD-SSB needs to be specified. </w:t>
      </w:r>
      <w:r w:rsidR="00D16053" w:rsidRPr="00407163">
        <w:rPr>
          <w:rFonts w:ascii="Times New Roman Regular" w:eastAsia="SimSun" w:hAnsi="Times New Roman Regular" w:cs="Times New Roman Regular"/>
          <w:bCs/>
          <w:color w:val="000000" w:themeColor="text1"/>
          <w:sz w:val="21"/>
          <w:szCs w:val="21"/>
        </w:rPr>
        <w:t xml:space="preserve">Rate matching for PDSCH around OD-SSB is applied </w:t>
      </w:r>
      <w:r w:rsidR="00407163" w:rsidRPr="00407163">
        <w:rPr>
          <w:rFonts w:ascii="Times New Roman Regular" w:eastAsia="SimSun" w:hAnsi="Times New Roman Regular" w:cs="Times New Roman Regular"/>
          <w:bCs/>
          <w:color w:val="000000" w:themeColor="text1"/>
          <w:sz w:val="21"/>
          <w:szCs w:val="21"/>
        </w:rPr>
        <w:t>from time instance A when UE receives OD-SSB indication</w:t>
      </w:r>
      <w:r w:rsidR="00D16053" w:rsidRPr="00407163">
        <w:rPr>
          <w:rFonts w:ascii="Times New Roman Regular" w:eastAsia="SimSun" w:hAnsi="Times New Roman Regular" w:cs="Times New Roman Regular"/>
          <w:bCs/>
          <w:color w:val="000000" w:themeColor="text1"/>
          <w:sz w:val="21"/>
          <w:szCs w:val="21"/>
        </w:rPr>
        <w:t xml:space="preserve">. Likewise, rate matching for PDSCH around OD-SSB is not applied </w:t>
      </w:r>
      <w:r w:rsidR="00407163" w:rsidRPr="00407163">
        <w:rPr>
          <w:rFonts w:ascii="Times New Roman Regular" w:eastAsia="SimSun" w:hAnsi="Times New Roman Regular" w:cs="Times New Roman Regular"/>
          <w:bCs/>
          <w:color w:val="000000" w:themeColor="text1"/>
          <w:sz w:val="21"/>
          <w:szCs w:val="21"/>
        </w:rPr>
        <w:t>from time instance A when UE receives OD-SSB deactivation</w:t>
      </w:r>
      <w:r w:rsidR="00D16053" w:rsidRPr="00407163">
        <w:rPr>
          <w:rFonts w:ascii="Times New Roman Regular" w:eastAsia="SimSun" w:hAnsi="Times New Roman Regular" w:cs="Times New Roman Regular"/>
          <w:bCs/>
          <w:color w:val="000000" w:themeColor="text1"/>
          <w:sz w:val="21"/>
          <w:szCs w:val="21"/>
        </w:rPr>
        <w:t>.</w:t>
      </w:r>
    </w:p>
    <w:p w14:paraId="7B954569" w14:textId="77777777" w:rsidR="003414A5"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p>
    <w:p w14:paraId="73BEE7AE" w14:textId="120FABDD" w:rsidR="003414A5" w:rsidRPr="003414A5" w:rsidRDefault="003414A5" w:rsidP="000507DD">
      <w:pPr>
        <w:suppressAutoHyphens/>
        <w:spacing w:after="0"/>
        <w:jc w:val="both"/>
        <w:rPr>
          <w:rFonts w:ascii="Times New Roman Regular" w:eastAsia="SimSun" w:hAnsi="Times New Roman Regular" w:cs="Times New Roman Regular"/>
          <w:b/>
          <w:color w:val="000000" w:themeColor="text1"/>
          <w:sz w:val="21"/>
          <w:szCs w:val="21"/>
          <w:lang w:eastAsia="ko-KR"/>
        </w:rPr>
      </w:pPr>
      <w:r w:rsidRPr="00407163">
        <w:rPr>
          <w:rFonts w:ascii="Times New Roman Regular" w:eastAsia="SimSun" w:hAnsi="Times New Roman Regular" w:cs="Times New Roman Regular"/>
          <w:b/>
          <w:color w:val="000000" w:themeColor="text1"/>
          <w:sz w:val="21"/>
          <w:szCs w:val="21"/>
        </w:rPr>
        <w:t xml:space="preserve">Observation </w:t>
      </w:r>
      <w:r w:rsidR="005A684D">
        <w:rPr>
          <w:rFonts w:ascii="Times New Roman Regular" w:eastAsia="SimSun" w:hAnsi="Times New Roman Regular" w:cs="Times New Roman Regular"/>
          <w:b/>
          <w:color w:val="000000" w:themeColor="text1"/>
          <w:sz w:val="21"/>
          <w:szCs w:val="21"/>
        </w:rPr>
        <w:t>8</w:t>
      </w:r>
      <w:r w:rsidRPr="00407163">
        <w:rPr>
          <w:rFonts w:ascii="Times New Roman Regular" w:eastAsia="SimSun" w:hAnsi="Times New Roman Regular" w:cs="Times New Roman Regular"/>
          <w:b/>
          <w:color w:val="000000" w:themeColor="text1"/>
          <w:sz w:val="21"/>
          <w:szCs w:val="21"/>
        </w:rPr>
        <w:t xml:space="preserve">: </w:t>
      </w:r>
      <w:r w:rsidRPr="00407163">
        <w:rPr>
          <w:rFonts w:ascii="Times New Roman Regular" w:eastAsia="SimSun" w:hAnsi="Times New Roman Regular" w:cs="Times New Roman Regular"/>
          <w:b/>
          <w:color w:val="000000" w:themeColor="text1"/>
          <w:sz w:val="21"/>
          <w:szCs w:val="21"/>
          <w:lang w:eastAsia="ko-KR"/>
        </w:rPr>
        <w:t>Rate-matching behavior around OD-SSB needs to be specified.</w:t>
      </w:r>
    </w:p>
    <w:p w14:paraId="3775C3EB" w14:textId="77777777" w:rsidR="003414A5" w:rsidRDefault="003414A5" w:rsidP="000507D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461F51E" w14:textId="77777777" w:rsidR="003414A5" w:rsidRDefault="003414A5" w:rsidP="000507D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18ECB72" w14:textId="689B08BF" w:rsidR="00407163" w:rsidRDefault="00407163" w:rsidP="000507DD">
      <w:pPr>
        <w:suppressAutoHyphens/>
        <w:spacing w:after="0"/>
        <w:jc w:val="both"/>
        <w:rPr>
          <w:rFonts w:ascii="Times New Roman Regular" w:eastAsia="SimSun" w:hAnsi="Times New Roman Regular" w:cs="Times New Roman Regular"/>
          <w:b/>
          <w:bCs/>
          <w:color w:val="4472C4" w:themeColor="accent1"/>
          <w:sz w:val="21"/>
          <w:szCs w:val="21"/>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11</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Support the following rate-matching behavior:</w:t>
      </w:r>
    </w:p>
    <w:p w14:paraId="01B03BF4" w14:textId="07289776" w:rsidR="00407163" w:rsidRDefault="00407163" w:rsidP="00407163">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sidRPr="00407163">
        <w:rPr>
          <w:rFonts w:ascii="Times New Roman Regular" w:eastAsia="SimSun" w:hAnsi="Times New Roman Regular" w:cs="Times New Roman Regular"/>
          <w:b/>
          <w:bCs/>
          <w:color w:val="4472C4" w:themeColor="accent1"/>
          <w:sz w:val="21"/>
          <w:szCs w:val="21"/>
          <w:lang w:val="en-US"/>
        </w:rPr>
        <w:t xml:space="preserve">Rate-matching </w:t>
      </w:r>
      <w:r>
        <w:rPr>
          <w:rFonts w:ascii="Times New Roman Regular" w:eastAsia="SimSun" w:hAnsi="Times New Roman Regular" w:cs="Times New Roman Regular"/>
          <w:b/>
          <w:bCs/>
          <w:color w:val="4472C4" w:themeColor="accent1"/>
          <w:sz w:val="21"/>
          <w:szCs w:val="21"/>
          <w:lang w:val="en-US"/>
        </w:rPr>
        <w:t>for PDSCH around OD-SSB is applied from time instance A when UE receives OD-SSB activation.</w:t>
      </w:r>
    </w:p>
    <w:p w14:paraId="39425109" w14:textId="297A53DB" w:rsidR="00407163" w:rsidRPr="00407163" w:rsidRDefault="00407163" w:rsidP="00407163">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Pr>
          <w:rFonts w:ascii="Times New Roman Regular" w:eastAsia="SimSun" w:hAnsi="Times New Roman Regular" w:cs="Times New Roman Regular"/>
          <w:b/>
          <w:bCs/>
          <w:color w:val="4472C4" w:themeColor="accent1"/>
          <w:sz w:val="21"/>
          <w:szCs w:val="21"/>
          <w:lang w:val="en-US"/>
        </w:rPr>
        <w:t>Rate-matching for PDSCH around OD-SSB is not applied from time instance A when UE receives OD-SSB deactivation</w:t>
      </w:r>
      <w:r w:rsidR="002E78E2">
        <w:rPr>
          <w:rFonts w:ascii="Times New Roman Regular" w:eastAsia="SimSun" w:hAnsi="Times New Roman Regular" w:cs="Times New Roman Regular"/>
          <w:b/>
          <w:bCs/>
          <w:color w:val="4472C4" w:themeColor="accent1"/>
          <w:sz w:val="21"/>
          <w:szCs w:val="21"/>
          <w:lang w:val="en-US"/>
        </w:rPr>
        <w:t>, or not applied after N OD-SSB bursts if configured/indicated</w:t>
      </w:r>
      <w:r>
        <w:rPr>
          <w:rFonts w:ascii="Times New Roman Regular" w:eastAsia="SimSun" w:hAnsi="Times New Roman Regular" w:cs="Times New Roman Regular"/>
          <w:b/>
          <w:bCs/>
          <w:color w:val="4472C4" w:themeColor="accent1"/>
          <w:sz w:val="21"/>
          <w:szCs w:val="21"/>
          <w:lang w:val="en-US"/>
        </w:rPr>
        <w:t>.</w:t>
      </w:r>
    </w:p>
    <w:p w14:paraId="0492E479" w14:textId="77777777" w:rsidR="00F778E9" w:rsidRPr="006535B7" w:rsidRDefault="00F778E9" w:rsidP="00E72443">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60EF25D" w14:textId="77777777" w:rsid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600A2464" w14:textId="0784A61A" w:rsidR="00E72443" w:rsidRDefault="00E72443" w:rsidP="00E72443">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Summary of Observations/Proposals </w:t>
      </w:r>
    </w:p>
    <w:p w14:paraId="1B4513E1" w14:textId="77777777" w:rsidR="00C51A95" w:rsidRDefault="00C51A95">
      <w:pPr>
        <w:overflowPunct w:val="0"/>
        <w:autoSpaceDE w:val="0"/>
        <w:autoSpaceDN w:val="0"/>
        <w:adjustRightInd w:val="0"/>
        <w:spacing w:after="180"/>
        <w:textAlignment w:val="baseline"/>
        <w:rPr>
          <w:rFonts w:eastAsia="SimSun"/>
          <w:b/>
          <w:color w:val="FF0000"/>
        </w:rPr>
      </w:pPr>
    </w:p>
    <w:p w14:paraId="20C6DEE2" w14:textId="1FE7D1E8" w:rsidR="00022019" w:rsidRPr="007B24B3" w:rsidRDefault="00C51A95">
      <w:pPr>
        <w:overflowPunct w:val="0"/>
        <w:autoSpaceDE w:val="0"/>
        <w:autoSpaceDN w:val="0"/>
        <w:adjustRightInd w:val="0"/>
        <w:spacing w:after="180"/>
        <w:textAlignment w:val="baseline"/>
        <w:rPr>
          <w:rFonts w:eastAsia="SimSun"/>
          <w:b/>
          <w:color w:val="FF0000"/>
        </w:rPr>
      </w:pPr>
      <w:r w:rsidRPr="007B24B3">
        <w:rPr>
          <w:rFonts w:eastAsia="SimSun"/>
          <w:b/>
          <w:color w:val="FF0000"/>
        </w:rPr>
        <w:lastRenderedPageBreak/>
        <w:t>&lt;</w:t>
      </w:r>
      <w:r w:rsidR="005A684D">
        <w:rPr>
          <w:rFonts w:eastAsia="SimSun"/>
          <w:b/>
          <w:color w:val="FF0000"/>
        </w:rPr>
        <w:t>OD-SSB Scenarios</w:t>
      </w:r>
      <w:r w:rsidRPr="007B24B3">
        <w:rPr>
          <w:rFonts w:eastAsia="SimSun"/>
          <w:b/>
          <w:color w:val="FF0000"/>
        </w:rPr>
        <w:t>&gt;</w:t>
      </w:r>
    </w:p>
    <w:p w14:paraId="49462AED" w14:textId="77777777" w:rsidR="005A684D" w:rsidRDefault="005A684D" w:rsidP="005A684D">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1</w:t>
      </w:r>
      <w:r w:rsidRPr="004902E1">
        <w:rPr>
          <w:rFonts w:ascii="Times New Roman Regular" w:eastAsia="SimSun" w:hAnsi="Times New Roman Regular" w:cs="Times New Roman Regular"/>
          <w:b/>
          <w:color w:val="000000" w:themeColor="text1"/>
          <w:sz w:val="21"/>
          <w:szCs w:val="21"/>
        </w:rPr>
        <w:t>: There</w:t>
      </w:r>
      <w:r>
        <w:rPr>
          <w:rFonts w:ascii="Times New Roman Regular" w:eastAsia="SimSun" w:hAnsi="Times New Roman Regular" w:cs="Times New Roman Regular"/>
          <w:b/>
          <w:color w:val="000000" w:themeColor="text1"/>
          <w:sz w:val="21"/>
          <w:szCs w:val="21"/>
        </w:rPr>
        <w:t xml:space="preserve"> is no use case for Scenario #3A/3B with Case #1.</w:t>
      </w:r>
    </w:p>
    <w:p w14:paraId="42CB87F6" w14:textId="77777777" w:rsidR="005A684D" w:rsidRPr="004902E1" w:rsidRDefault="005A684D" w:rsidP="005A684D">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2</w:t>
      </w:r>
      <w:r w:rsidRPr="004902E1">
        <w:rPr>
          <w:rFonts w:ascii="Times New Roman Regular" w:eastAsia="SimSun" w:hAnsi="Times New Roman Regular" w:cs="Times New Roman Regular"/>
          <w:b/>
          <w:color w:val="000000" w:themeColor="text1"/>
          <w:sz w:val="21"/>
          <w:szCs w:val="21"/>
        </w:rPr>
        <w:t>: There is no clear use case for Scenario #3A/3B with Case #2</w:t>
      </w:r>
      <w:r>
        <w:rPr>
          <w:rFonts w:ascii="Times New Roman Regular" w:eastAsia="SimSun" w:hAnsi="Times New Roman Regular" w:cs="Times New Roman Regular"/>
          <w:b/>
          <w:color w:val="000000" w:themeColor="text1"/>
          <w:sz w:val="21"/>
          <w:szCs w:val="21"/>
        </w:rPr>
        <w:t xml:space="preserve"> in the context of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w:t>
      </w:r>
      <w:r w:rsidRPr="004902E1">
        <w:rPr>
          <w:rFonts w:ascii="Times New Roman Regular" w:eastAsia="SimSun" w:hAnsi="Times New Roman Regular" w:cs="Times New Roman Regular"/>
          <w:b/>
          <w:color w:val="000000" w:themeColor="text1"/>
          <w:sz w:val="21"/>
          <w:szCs w:val="21"/>
        </w:rPr>
        <w:t>.</w:t>
      </w:r>
    </w:p>
    <w:p w14:paraId="62762A21" w14:textId="77777777" w:rsidR="005A684D" w:rsidRPr="00B668A9" w:rsidRDefault="005A684D" w:rsidP="005A684D">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3</w:t>
      </w:r>
      <w:r w:rsidRPr="00B668A9">
        <w:rPr>
          <w:rFonts w:ascii="Times New Roman Regular" w:eastAsia="SimSun" w:hAnsi="Times New Roman Regular" w:cs="Times New Roman Regular"/>
          <w:b/>
          <w:color w:val="000000" w:themeColor="text1"/>
          <w:sz w:val="21"/>
          <w:szCs w:val="21"/>
        </w:rPr>
        <w:t xml:space="preserve">: There is no use case for Scenario #3A with Case #2 in the context of </w:t>
      </w:r>
      <w:r>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w:t>
      </w:r>
    </w:p>
    <w:p w14:paraId="6A3B1F82" w14:textId="77777777" w:rsidR="005A684D" w:rsidRPr="00B668A9" w:rsidRDefault="005A684D" w:rsidP="005A684D">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4</w:t>
      </w:r>
      <w:r w:rsidRPr="00B668A9">
        <w:rPr>
          <w:rFonts w:ascii="Times New Roman Regular" w:eastAsia="SimSun" w:hAnsi="Times New Roman Regular" w:cs="Times New Roman Regular"/>
          <w:b/>
          <w:color w:val="000000" w:themeColor="text1"/>
          <w:sz w:val="21"/>
          <w:szCs w:val="21"/>
        </w:rPr>
        <w:t xml:space="preserve">: There could be use case for Scenario #3B with Case #2 to accelerate </w:t>
      </w:r>
      <w:r>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 xml:space="preserve">. However, the same goal can be achieved by using </w:t>
      </w:r>
      <w:r>
        <w:rPr>
          <w:rFonts w:ascii="Times New Roman Regular" w:eastAsia="SimSun" w:hAnsi="Times New Roman Regular" w:cs="Times New Roman Regular"/>
          <w:b/>
          <w:color w:val="000000" w:themeColor="text1"/>
          <w:sz w:val="21"/>
          <w:szCs w:val="21"/>
        </w:rPr>
        <w:t xml:space="preserve">AO-SSB </w:t>
      </w:r>
      <w:r w:rsidRPr="00B668A9">
        <w:rPr>
          <w:rFonts w:ascii="Times New Roman Regular" w:eastAsia="SimSun" w:hAnsi="Times New Roman Regular" w:cs="Times New Roman Regular"/>
          <w:b/>
          <w:color w:val="000000" w:themeColor="text1"/>
          <w:sz w:val="21"/>
          <w:szCs w:val="21"/>
        </w:rPr>
        <w:t>periodicity adaptation</w:t>
      </w:r>
      <w:r>
        <w:rPr>
          <w:rFonts w:ascii="Times New Roman Regular" w:eastAsia="SimSun" w:hAnsi="Times New Roman Regular" w:cs="Times New Roman Regular"/>
          <w:b/>
          <w:color w:val="000000" w:themeColor="text1"/>
          <w:sz w:val="21"/>
          <w:szCs w:val="21"/>
        </w:rPr>
        <w:t xml:space="preserve"> even without OD-SSB</w:t>
      </w:r>
      <w:r w:rsidRPr="00B668A9">
        <w:rPr>
          <w:rFonts w:ascii="Times New Roman Regular" w:eastAsia="SimSun" w:hAnsi="Times New Roman Regular" w:cs="Times New Roman Regular"/>
          <w:b/>
          <w:color w:val="000000" w:themeColor="text1"/>
          <w:sz w:val="21"/>
          <w:szCs w:val="21"/>
        </w:rPr>
        <w:t>.</w:t>
      </w:r>
    </w:p>
    <w:p w14:paraId="0F293818" w14:textId="77777777" w:rsidR="005A684D" w:rsidRDefault="005A684D" w:rsidP="00276434">
      <w:pPr>
        <w:suppressAutoHyphens/>
        <w:spacing w:after="0"/>
        <w:jc w:val="both"/>
        <w:rPr>
          <w:rFonts w:ascii="Times New Roman Regular" w:eastAsia="SimSun" w:hAnsi="Times New Roman Regular" w:cs="Times New Roman Regular"/>
          <w:b/>
          <w:bCs/>
          <w:color w:val="4472C4" w:themeColor="accent1"/>
          <w:sz w:val="21"/>
          <w:szCs w:val="21"/>
        </w:rPr>
      </w:pPr>
    </w:p>
    <w:p w14:paraId="5CB9EE1D" w14:textId="77777777" w:rsidR="005A684D" w:rsidRDefault="005A684D" w:rsidP="005A684D">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1</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Scenario #3A and #3B for both Case #1 and Case #2 are deprioritized.</w:t>
      </w:r>
    </w:p>
    <w:p w14:paraId="509E1C8B" w14:textId="77777777" w:rsidR="005A684D" w:rsidRPr="00E72443" w:rsidRDefault="005A684D" w:rsidP="00276434">
      <w:pPr>
        <w:suppressAutoHyphens/>
        <w:spacing w:after="0"/>
        <w:jc w:val="both"/>
        <w:rPr>
          <w:rFonts w:ascii="Times New Roman Regular" w:eastAsia="SimSun" w:hAnsi="Times New Roman Regular" w:cs="Times New Roman Regular"/>
          <w:b/>
          <w:bCs/>
          <w:color w:val="4472C4" w:themeColor="accent1"/>
          <w:sz w:val="21"/>
          <w:szCs w:val="21"/>
        </w:rPr>
      </w:pPr>
    </w:p>
    <w:p w14:paraId="1E618EE9" w14:textId="40E8AA40" w:rsidR="005A684D" w:rsidRPr="004A79BC" w:rsidRDefault="005A684D" w:rsidP="005A684D">
      <w:pPr>
        <w:overflowPunct w:val="0"/>
        <w:autoSpaceDE w:val="0"/>
        <w:autoSpaceDN w:val="0"/>
        <w:adjustRightInd w:val="0"/>
        <w:spacing w:after="180"/>
        <w:textAlignment w:val="baseline"/>
        <w:rPr>
          <w:rFonts w:eastAsia="SimSun"/>
          <w:b/>
          <w:color w:val="FF0000"/>
        </w:rPr>
      </w:pPr>
      <w:r w:rsidRPr="004A79BC">
        <w:rPr>
          <w:rFonts w:eastAsia="SimSun"/>
          <w:b/>
          <w:color w:val="FF0000"/>
        </w:rPr>
        <w:t>&lt;</w:t>
      </w:r>
      <w:r w:rsidRPr="005A684D">
        <w:rPr>
          <w:rFonts w:ascii="Times New Roman Regular" w:hAnsi="Times New Roman Regular" w:cs="Times New Roman Regular"/>
          <w:sz w:val="32"/>
          <w:szCs w:val="32"/>
        </w:rPr>
        <w:t xml:space="preserve"> </w:t>
      </w:r>
      <w:r w:rsidRPr="005A684D">
        <w:rPr>
          <w:rFonts w:eastAsia="SimSun"/>
          <w:b/>
          <w:color w:val="FF0000"/>
        </w:rPr>
        <w:t>Frequency Location between AO-SSB and OD-SSB for Case #2</w:t>
      </w:r>
      <w:r w:rsidRPr="004A79BC">
        <w:rPr>
          <w:rFonts w:eastAsia="SimSun"/>
          <w:b/>
          <w:color w:val="FF0000"/>
        </w:rPr>
        <w:t>&gt;</w:t>
      </w:r>
    </w:p>
    <w:p w14:paraId="78AFA0E8"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000000" w:themeColor="text1"/>
          <w:sz w:val="21"/>
          <w:szCs w:val="21"/>
          <w:lang w:val="en-GB"/>
        </w:rPr>
        <w:t xml:space="preserve">Observation 5: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04BCE456"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p>
    <w:p w14:paraId="5D907B0D"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2</w:t>
      </w:r>
      <w:r w:rsidRPr="00BB4887">
        <w:rPr>
          <w:rFonts w:ascii="Times New Roman Regular" w:eastAsia="SimSun" w:hAnsi="Times New Roman Regular" w:cs="Times New Roman Regular"/>
          <w:b/>
          <w:color w:val="4472C4" w:themeColor="accent1"/>
          <w:sz w:val="21"/>
          <w:szCs w:val="21"/>
          <w:lang w:val="en-GB" w:eastAsia="ko-KR"/>
        </w:rPr>
        <w:t>: CD-SSB on sync-raster is not supported for OD-SSB.</w:t>
      </w:r>
    </w:p>
    <w:p w14:paraId="7C7B6AAE" w14:textId="77777777" w:rsidR="00177A7B" w:rsidRDefault="00177A7B">
      <w:pPr>
        <w:overflowPunct w:val="0"/>
        <w:autoSpaceDE w:val="0"/>
        <w:autoSpaceDN w:val="0"/>
        <w:adjustRightInd w:val="0"/>
        <w:spacing w:after="180"/>
        <w:textAlignment w:val="baseline"/>
        <w:rPr>
          <w:rFonts w:eastAsia="SimSun"/>
          <w:bCs/>
          <w:color w:val="000000" w:themeColor="text1"/>
          <w:sz w:val="21"/>
          <w:szCs w:val="21"/>
        </w:rPr>
      </w:pPr>
    </w:p>
    <w:p w14:paraId="011AA4B4" w14:textId="77777777" w:rsidR="005A684D" w:rsidRPr="009D0F6E" w:rsidRDefault="005A684D" w:rsidP="005A684D">
      <w:pPr>
        <w:suppressAutoHyphens/>
        <w:spacing w:after="0"/>
        <w:jc w:val="both"/>
        <w:rPr>
          <w:rFonts w:ascii="Times New Roman Regular" w:eastAsia="SimSun" w:hAnsi="Times New Roman Regular" w:cs="Times New Roman Regular"/>
          <w:b/>
          <w:color w:val="000000" w:themeColor="text1"/>
          <w:sz w:val="21"/>
          <w:szCs w:val="21"/>
        </w:rPr>
      </w:pPr>
      <w:r w:rsidRPr="009D0F6E">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6</w:t>
      </w:r>
      <w:r w:rsidRPr="009D0F6E">
        <w:rPr>
          <w:rFonts w:ascii="Times New Roman Regular" w:eastAsia="SimSun" w:hAnsi="Times New Roman Regular" w:cs="Times New Roman Regular"/>
          <w:b/>
          <w:color w:val="000000" w:themeColor="text1"/>
          <w:sz w:val="21"/>
          <w:szCs w:val="21"/>
        </w:rPr>
        <w:t xml:space="preserve">: Different frequency locations between AO-SSB and OD-SSB </w:t>
      </w:r>
      <w:r w:rsidRPr="00C1747D">
        <w:rPr>
          <w:rFonts w:ascii="Times New Roman Regular" w:eastAsia="SimSun" w:hAnsi="Times New Roman Regular" w:cs="Times New Roman Regular"/>
          <w:b/>
          <w:color w:val="000000" w:themeColor="text1"/>
          <w:sz w:val="21"/>
          <w:szCs w:val="21"/>
        </w:rPr>
        <w:t xml:space="preserve">are not desirable due to additional interruption and complication of UE implementation during </w:t>
      </w:r>
      <w:proofErr w:type="spellStart"/>
      <w:r w:rsidRPr="00C1747D">
        <w:rPr>
          <w:rFonts w:ascii="Times New Roman Regular" w:eastAsia="SimSun" w:hAnsi="Times New Roman Regular" w:cs="Times New Roman Regular"/>
          <w:b/>
          <w:color w:val="000000" w:themeColor="text1"/>
          <w:sz w:val="21"/>
          <w:szCs w:val="21"/>
        </w:rPr>
        <w:t>SCell</w:t>
      </w:r>
      <w:proofErr w:type="spellEnd"/>
      <w:r w:rsidRPr="00C1747D">
        <w:rPr>
          <w:rFonts w:ascii="Times New Roman Regular" w:eastAsia="SimSun" w:hAnsi="Times New Roman Regular" w:cs="Times New Roman Regular"/>
          <w:b/>
          <w:color w:val="000000" w:themeColor="text1"/>
          <w:sz w:val="21"/>
          <w:szCs w:val="21"/>
        </w:rPr>
        <w:t xml:space="preserve"> activation.</w:t>
      </w:r>
    </w:p>
    <w:p w14:paraId="762D2BE2"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p>
    <w:p w14:paraId="3DF97A88"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3</w:t>
      </w:r>
      <w:r w:rsidRPr="00507FD6">
        <w:rPr>
          <w:rFonts w:ascii="Times New Roman Regular" w:eastAsia="SimSun" w:hAnsi="Times New Roman Regular" w:cs="Times New Roman Regular"/>
          <w:b/>
          <w:color w:val="4472C4" w:themeColor="accent1"/>
          <w:sz w:val="21"/>
          <w:szCs w:val="21"/>
        </w:rPr>
        <w:t xml:space="preserve">: </w:t>
      </w:r>
      <w:r>
        <w:rPr>
          <w:rFonts w:ascii="Times New Roman Regular" w:eastAsia="SimSun" w:hAnsi="Times New Roman Regular" w:cs="Times New Roman Regular"/>
          <w:b/>
          <w:color w:val="4472C4" w:themeColor="accent1"/>
          <w:sz w:val="21"/>
          <w:szCs w:val="21"/>
        </w:rPr>
        <w:t>The case of different frequency locations between AO-SSB and OD-SSB is precluded.</w:t>
      </w:r>
    </w:p>
    <w:p w14:paraId="55F9E7AF"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rPr>
      </w:pPr>
    </w:p>
    <w:p w14:paraId="1F3AF89E"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4</w:t>
      </w:r>
      <w:r w:rsidRPr="00507FD6">
        <w:rPr>
          <w:rFonts w:ascii="Times New Roman Regular" w:eastAsia="SimSun" w:hAnsi="Times New Roman Regular" w:cs="Times New Roman Regular"/>
          <w:b/>
          <w:color w:val="4472C4" w:themeColor="accent1"/>
          <w:sz w:val="21"/>
          <w:szCs w:val="21"/>
        </w:rPr>
        <w:t xml:space="preserve">: </w:t>
      </w:r>
      <w:r>
        <w:rPr>
          <w:rFonts w:ascii="Times New Roman Regular" w:eastAsia="SimSun" w:hAnsi="Times New Roman Regular" w:cs="Times New Roman Regular"/>
          <w:b/>
          <w:color w:val="4472C4" w:themeColor="accent1"/>
          <w:sz w:val="21"/>
          <w:szCs w:val="21"/>
        </w:rPr>
        <w:t>AO-SSB as CD-SSB on sync raster is precluded.</w:t>
      </w:r>
    </w:p>
    <w:p w14:paraId="5BA5472C"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rPr>
      </w:pPr>
    </w:p>
    <w:p w14:paraId="16296FC8" w14:textId="77777777" w:rsidR="005A684D" w:rsidRPr="00B14CE4" w:rsidRDefault="005A684D" w:rsidP="005A684D">
      <w:pPr>
        <w:suppressAutoHyphens/>
        <w:spacing w:after="0"/>
        <w:jc w:val="both"/>
        <w:rPr>
          <w:rFonts w:ascii="Times New Roman Regular" w:eastAsia="SimSun" w:hAnsi="Times New Roman Regular" w:cs="Times New Roman Regular"/>
          <w:b/>
          <w:color w:val="4472C4" w:themeColor="accent1"/>
          <w:sz w:val="21"/>
          <w:szCs w:val="21"/>
        </w:rPr>
      </w:pPr>
      <w:r w:rsidRPr="00B14CE4">
        <w:rPr>
          <w:rFonts w:ascii="Times New Roman Regular" w:eastAsia="SimSun" w:hAnsi="Times New Roman Regular" w:cs="Times New Roman Regular"/>
          <w:b/>
          <w:color w:val="4472C4" w:themeColor="accent1"/>
          <w:sz w:val="21"/>
          <w:szCs w:val="21"/>
        </w:rPr>
        <w:t>Proposal 5: From Proposal 3 and Proposal 4,</w:t>
      </w:r>
      <w:r>
        <w:rPr>
          <w:rFonts w:ascii="Times New Roman Regular" w:eastAsia="SimSun" w:hAnsi="Times New Roman Regular" w:cs="Times New Roman Regular"/>
          <w:b/>
          <w:color w:val="4472C4" w:themeColor="accent1"/>
          <w:sz w:val="21"/>
          <w:szCs w:val="21"/>
        </w:rPr>
        <w:t xml:space="preserve"> </w:t>
      </w:r>
    </w:p>
    <w:p w14:paraId="4EB2031A" w14:textId="77777777" w:rsidR="005A684D" w:rsidRPr="00B14CE4" w:rsidRDefault="005A684D" w:rsidP="005A684D">
      <w:pPr>
        <w:pStyle w:val="ListParagraph"/>
        <w:numPr>
          <w:ilvl w:val="0"/>
          <w:numId w:val="35"/>
        </w:numPr>
        <w:suppressAutoHyphens/>
        <w:spacing w:after="0"/>
        <w:ind w:leftChars="0"/>
        <w:jc w:val="both"/>
        <w:rPr>
          <w:rFonts w:ascii="Times New Roman Regular" w:eastAsia="SimSun" w:hAnsi="Times New Roman Regular" w:cs="Times New Roman Regular"/>
          <w:b/>
          <w:color w:val="4472C4" w:themeColor="accent1"/>
          <w:sz w:val="21"/>
          <w:szCs w:val="21"/>
        </w:rPr>
      </w:pPr>
      <w:r w:rsidRPr="00B14CE4">
        <w:rPr>
          <w:rFonts w:ascii="Times New Roman Regular" w:eastAsia="SimSun" w:hAnsi="Times New Roman Regular" w:cs="Times New Roman Regular" w:hint="eastAsia"/>
          <w:b/>
          <w:color w:val="4472C4" w:themeColor="accent1"/>
          <w:sz w:val="21"/>
          <w:szCs w:val="21"/>
        </w:rPr>
        <w:t xml:space="preserve">Alt 3: Do not support the case where </w:t>
      </w:r>
      <w:r w:rsidRPr="00B14CE4">
        <w:rPr>
          <w:rFonts w:ascii="Times New Roman Regular" w:eastAsia="SimSun" w:hAnsi="Times New Roman Regular" w:cs="Times New Roman Regular"/>
          <w:b/>
          <w:color w:val="4472C4" w:themeColor="accent1"/>
          <w:sz w:val="21"/>
          <w:szCs w:val="21"/>
        </w:rPr>
        <w:t>always</w:t>
      </w:r>
      <w:r w:rsidRPr="00B14CE4">
        <w:rPr>
          <w:rFonts w:ascii="Times New Roman Regular" w:eastAsia="SimSun" w:hAnsi="Times New Roman Regular" w:cs="Times New Roman Regular" w:hint="eastAsia"/>
          <w:b/>
          <w:color w:val="4472C4" w:themeColor="accent1"/>
          <w:sz w:val="21"/>
          <w:szCs w:val="21"/>
        </w:rPr>
        <w:t>-on SSB is CD-SSB on a synchronization raster.</w:t>
      </w:r>
    </w:p>
    <w:p w14:paraId="1E2DE62C" w14:textId="77777777" w:rsidR="005A684D" w:rsidRPr="00B14CE4" w:rsidRDefault="005A684D" w:rsidP="005A684D">
      <w:pPr>
        <w:pStyle w:val="ListParagraph"/>
        <w:numPr>
          <w:ilvl w:val="0"/>
          <w:numId w:val="35"/>
        </w:numPr>
        <w:suppressAutoHyphens/>
        <w:spacing w:after="0"/>
        <w:ind w:leftChars="0"/>
        <w:jc w:val="both"/>
        <w:rPr>
          <w:rFonts w:ascii="Times New Roman Regular" w:eastAsia="SimSun" w:hAnsi="Times New Roman Regular" w:cs="Times New Roman Regular"/>
          <w:b/>
          <w:color w:val="4472C4" w:themeColor="accent1"/>
          <w:sz w:val="21"/>
          <w:szCs w:val="21"/>
        </w:rPr>
      </w:pPr>
      <w:r w:rsidRPr="00B14CE4">
        <w:rPr>
          <w:rFonts w:ascii="Times New Roman Regular" w:eastAsia="SimSun" w:hAnsi="Times New Roman Regular" w:cs="Times New Roman Regular" w:hint="eastAsia"/>
          <w:b/>
          <w:color w:val="4472C4" w:themeColor="accent1"/>
          <w:sz w:val="21"/>
          <w:szCs w:val="21"/>
        </w:rPr>
        <w:t xml:space="preserve">Alt B: If </w:t>
      </w:r>
      <w:r w:rsidRPr="00B14CE4">
        <w:rPr>
          <w:rFonts w:ascii="Times New Roman Regular" w:eastAsia="SimSun" w:hAnsi="Times New Roman Regular" w:cs="Times New Roman Regular"/>
          <w:b/>
          <w:color w:val="4472C4" w:themeColor="accent1"/>
          <w:sz w:val="21"/>
          <w:szCs w:val="21"/>
        </w:rPr>
        <w:t>always</w:t>
      </w:r>
      <w:r w:rsidRPr="00B14CE4">
        <w:rPr>
          <w:rFonts w:ascii="Times New Roman Regular" w:eastAsia="SimSun" w:hAnsi="Times New Roman Regular" w:cs="Times New Roman Regular" w:hint="eastAsia"/>
          <w:b/>
          <w:color w:val="4472C4" w:themeColor="accent1"/>
          <w:sz w:val="21"/>
          <w:szCs w:val="21"/>
        </w:rPr>
        <w:t>-on SSB is CD-SSB and not on a synchronization raster, t</w:t>
      </w:r>
      <w:r w:rsidRPr="00B14CE4">
        <w:rPr>
          <w:rFonts w:ascii="Times New Roman Regular" w:eastAsia="SimSun" w:hAnsi="Times New Roman Regular" w:cs="Times New Roman Regular"/>
          <w:b/>
          <w:color w:val="4472C4" w:themeColor="accent1"/>
          <w:sz w:val="21"/>
          <w:szCs w:val="21"/>
        </w:rPr>
        <w:t xml:space="preserve">he frequency location of on-demand SSB </w:t>
      </w:r>
      <w:r w:rsidRPr="00B14CE4">
        <w:rPr>
          <w:rFonts w:ascii="Times New Roman Regular" w:eastAsia="SimSun" w:hAnsi="Times New Roman Regular" w:cs="Times New Roman Regular" w:hint="eastAsia"/>
          <w:b/>
          <w:color w:val="4472C4" w:themeColor="accent1"/>
          <w:sz w:val="21"/>
          <w:szCs w:val="21"/>
        </w:rPr>
        <w:t>is the same as</w:t>
      </w:r>
      <w:r w:rsidRPr="00B14CE4">
        <w:rPr>
          <w:rFonts w:ascii="Times New Roman Regular" w:eastAsia="SimSun" w:hAnsi="Times New Roman Regular" w:cs="Times New Roman Regular"/>
          <w:b/>
          <w:color w:val="4472C4" w:themeColor="accent1"/>
          <w:sz w:val="21"/>
          <w:szCs w:val="21"/>
        </w:rPr>
        <w:t xml:space="preserve"> the frequency location of always-on SSB</w:t>
      </w:r>
    </w:p>
    <w:p w14:paraId="0FA2B76C"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lang w:val="en-GB"/>
        </w:rPr>
      </w:pPr>
    </w:p>
    <w:p w14:paraId="7F6C8234"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r w:rsidRPr="00B14CE4">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6</w:t>
      </w:r>
      <w:r w:rsidRPr="00B14CE4">
        <w:rPr>
          <w:rFonts w:ascii="Times New Roman Regular" w:eastAsia="SimSun" w:hAnsi="Times New Roman Regular" w:cs="Times New Roman Regular"/>
          <w:b/>
          <w:color w:val="4472C4" w:themeColor="accent1"/>
          <w:sz w:val="21"/>
          <w:szCs w:val="21"/>
        </w:rPr>
        <w:t xml:space="preserve">: </w:t>
      </w:r>
      <w:r>
        <w:rPr>
          <w:rFonts w:ascii="Times New Roman Regular" w:eastAsia="SimSun" w:hAnsi="Times New Roman Regular" w:cs="Times New Roman Regular"/>
          <w:b/>
          <w:color w:val="4472C4" w:themeColor="accent1"/>
          <w:sz w:val="21"/>
          <w:szCs w:val="21"/>
        </w:rPr>
        <w:t xml:space="preserve">The term of ‘frequency location’ between AO-SSB and OD-SSB needs to be clarified whether it means center frequency of SSB or active BWP on the </w:t>
      </w:r>
      <w:proofErr w:type="spellStart"/>
      <w:r>
        <w:rPr>
          <w:rFonts w:ascii="Times New Roman Regular" w:eastAsia="SimSun" w:hAnsi="Times New Roman Regular" w:cs="Times New Roman Regular"/>
          <w:b/>
          <w:color w:val="4472C4" w:themeColor="accent1"/>
          <w:sz w:val="21"/>
          <w:szCs w:val="21"/>
        </w:rPr>
        <w:t>SCell</w:t>
      </w:r>
      <w:proofErr w:type="spellEnd"/>
      <w:r>
        <w:rPr>
          <w:rFonts w:ascii="Times New Roman Regular" w:eastAsia="SimSun" w:hAnsi="Times New Roman Regular" w:cs="Times New Roman Regular"/>
          <w:b/>
          <w:color w:val="4472C4" w:themeColor="accent1"/>
          <w:sz w:val="21"/>
          <w:szCs w:val="21"/>
        </w:rPr>
        <w:t>.</w:t>
      </w:r>
    </w:p>
    <w:p w14:paraId="5FEDBF83"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rPr>
      </w:pPr>
    </w:p>
    <w:p w14:paraId="3AD5B1FC" w14:textId="40A40BE3" w:rsidR="005A684D" w:rsidRPr="007B24B3" w:rsidRDefault="005A684D">
      <w:pPr>
        <w:overflowPunct w:val="0"/>
        <w:autoSpaceDE w:val="0"/>
        <w:autoSpaceDN w:val="0"/>
        <w:adjustRightInd w:val="0"/>
        <w:spacing w:after="180"/>
        <w:textAlignment w:val="baseline"/>
        <w:rPr>
          <w:rFonts w:eastAsia="SimSun"/>
          <w:b/>
          <w:color w:val="FF0000"/>
        </w:rPr>
      </w:pPr>
      <w:r w:rsidRPr="007B24B3">
        <w:rPr>
          <w:rFonts w:eastAsia="SimSun"/>
          <w:b/>
          <w:color w:val="FF0000"/>
        </w:rPr>
        <w:t>&lt;Signaling for OD-SSB Indication&gt;</w:t>
      </w:r>
    </w:p>
    <w:p w14:paraId="5D525AB8" w14:textId="77777777" w:rsidR="005A684D" w:rsidRDefault="005A684D" w:rsidP="005A684D">
      <w:pPr>
        <w:suppressAutoHyphens/>
        <w:spacing w:after="0"/>
        <w:jc w:val="both"/>
        <w:rPr>
          <w:rFonts w:ascii="Times New Roman Regular" w:eastAsia="SimSun" w:hAnsi="Times New Roman Regular" w:cs="Times New Roman Regular"/>
          <w:b/>
          <w:color w:val="000000" w:themeColor="text1"/>
          <w:sz w:val="21"/>
          <w:szCs w:val="21"/>
        </w:rPr>
      </w:pPr>
      <w:r w:rsidRPr="00C267D4">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6</w:t>
      </w:r>
      <w:r w:rsidRPr="00C267D4">
        <w:rPr>
          <w:rFonts w:ascii="Times New Roman Regular" w:eastAsia="SimSun" w:hAnsi="Times New Roman Regular" w:cs="Times New Roman Regular"/>
          <w:b/>
          <w:color w:val="000000" w:themeColor="text1"/>
          <w:sz w:val="21"/>
          <w:szCs w:val="21"/>
        </w:rPr>
        <w:t xml:space="preserve">: </w:t>
      </w:r>
      <w:r>
        <w:rPr>
          <w:rFonts w:ascii="Times New Roman Regular" w:eastAsia="SimSun" w:hAnsi="Times New Roman Regular" w:cs="Times New Roman Regular"/>
          <w:b/>
          <w:color w:val="000000" w:themeColor="text1"/>
          <w:sz w:val="21"/>
          <w:szCs w:val="21"/>
        </w:rPr>
        <w:t xml:space="preserve">RRC based OD-SSB activation/deactivation could be beneficial before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w:t>
      </w:r>
    </w:p>
    <w:p w14:paraId="3B6F1F82" w14:textId="77777777" w:rsidR="005A684D" w:rsidRDefault="005A684D" w:rsidP="005A684D">
      <w:pPr>
        <w:suppressAutoHyphens/>
        <w:spacing w:after="0"/>
        <w:jc w:val="both"/>
        <w:rPr>
          <w:rFonts w:ascii="Times New Roman Regular" w:eastAsia="SimSun" w:hAnsi="Times New Roman Regular" w:cs="Times New Roman Regular"/>
          <w:b/>
          <w:color w:val="000000" w:themeColor="text1"/>
          <w:sz w:val="21"/>
          <w:szCs w:val="21"/>
        </w:rPr>
      </w:pPr>
    </w:p>
    <w:p w14:paraId="31188FD3" w14:textId="77777777" w:rsidR="005A684D" w:rsidRDefault="005A684D" w:rsidP="005A684D">
      <w:pPr>
        <w:suppressAutoHyphens/>
        <w:spacing w:after="0"/>
        <w:jc w:val="both"/>
        <w:rPr>
          <w:rFonts w:ascii="Times New Roman Regular" w:eastAsia="SimSun" w:hAnsi="Times New Roman Regular" w:cs="Times New Roman Regular"/>
          <w:b/>
          <w:color w:val="000000" w:themeColor="text1"/>
          <w:sz w:val="21"/>
          <w:szCs w:val="21"/>
        </w:rPr>
      </w:pPr>
      <w:r>
        <w:rPr>
          <w:rFonts w:ascii="Times New Roman Regular" w:eastAsia="SimSun" w:hAnsi="Times New Roman Regular" w:cs="Times New Roman Regular"/>
          <w:b/>
          <w:color w:val="000000" w:themeColor="text1"/>
          <w:sz w:val="21"/>
          <w:szCs w:val="21"/>
        </w:rPr>
        <w:t xml:space="preserve">Observation 7: There seems no benefit of RRC based OD-SSB activation/deactivation after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 compared to MAC-CE based OD-SSB activation/deactivation.</w:t>
      </w:r>
    </w:p>
    <w:p w14:paraId="16526414" w14:textId="77777777" w:rsidR="005A684D" w:rsidRDefault="005A684D" w:rsidP="005A684D">
      <w:pPr>
        <w:suppressAutoHyphens/>
        <w:spacing w:after="0"/>
        <w:jc w:val="both"/>
        <w:rPr>
          <w:rFonts w:ascii="Times New Roman Regular" w:eastAsia="SimSun" w:hAnsi="Times New Roman Regular" w:cs="Times New Roman Regular"/>
          <w:b/>
          <w:color w:val="000000" w:themeColor="text1"/>
          <w:sz w:val="21"/>
          <w:szCs w:val="21"/>
        </w:rPr>
      </w:pPr>
    </w:p>
    <w:p w14:paraId="71D5FF3F" w14:textId="77777777" w:rsidR="005A684D" w:rsidRPr="00BB4887" w:rsidRDefault="005A684D" w:rsidP="005A684D">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7</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 xml:space="preserve">RRC based OD-SSB activation/deactivation after </w:t>
      </w:r>
      <w:proofErr w:type="spellStart"/>
      <w:r>
        <w:rPr>
          <w:rFonts w:ascii="Times New Roman Regular" w:eastAsia="SimSun" w:hAnsi="Times New Roman Regular" w:cs="Times New Roman Regular"/>
          <w:b/>
          <w:color w:val="4472C4" w:themeColor="accent1"/>
          <w:sz w:val="21"/>
          <w:szCs w:val="21"/>
          <w:lang w:val="en-GB" w:eastAsia="ko-KR"/>
        </w:rPr>
        <w:t>SCell</w:t>
      </w:r>
      <w:proofErr w:type="spellEnd"/>
      <w:r>
        <w:rPr>
          <w:rFonts w:ascii="Times New Roman Regular" w:eastAsia="SimSun" w:hAnsi="Times New Roman Regular" w:cs="Times New Roman Regular"/>
          <w:b/>
          <w:color w:val="4472C4" w:themeColor="accent1"/>
          <w:sz w:val="21"/>
          <w:szCs w:val="21"/>
          <w:lang w:val="en-GB" w:eastAsia="ko-KR"/>
        </w:rPr>
        <w:t xml:space="preserve"> activation is not supported</w:t>
      </w:r>
      <w:r w:rsidRPr="00BB4887">
        <w:rPr>
          <w:rFonts w:ascii="Times New Roman Regular" w:eastAsia="SimSun" w:hAnsi="Times New Roman Regular" w:cs="Times New Roman Regular"/>
          <w:b/>
          <w:color w:val="4472C4" w:themeColor="accent1"/>
          <w:sz w:val="21"/>
          <w:szCs w:val="21"/>
          <w:lang w:val="en-GB" w:eastAsia="ko-KR"/>
        </w:rPr>
        <w:t>.</w:t>
      </w:r>
    </w:p>
    <w:p w14:paraId="3F50632E"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lang w:val="en-GB"/>
        </w:rPr>
      </w:pPr>
    </w:p>
    <w:p w14:paraId="2342ACA6" w14:textId="166F97E9" w:rsidR="005A684D" w:rsidRPr="007B24B3" w:rsidRDefault="005A684D">
      <w:pPr>
        <w:overflowPunct w:val="0"/>
        <w:autoSpaceDE w:val="0"/>
        <w:autoSpaceDN w:val="0"/>
        <w:adjustRightInd w:val="0"/>
        <w:spacing w:after="180"/>
        <w:textAlignment w:val="baseline"/>
        <w:rPr>
          <w:rFonts w:eastAsia="SimSun"/>
          <w:b/>
          <w:color w:val="FF0000"/>
        </w:rPr>
      </w:pPr>
      <w:r w:rsidRPr="007B24B3">
        <w:rPr>
          <w:rFonts w:eastAsia="SimSun"/>
          <w:b/>
          <w:color w:val="FF0000"/>
        </w:rPr>
        <w:t>&lt;L1 Measurement&gt;</w:t>
      </w:r>
    </w:p>
    <w:p w14:paraId="312EEB24" w14:textId="77777777" w:rsidR="005A684D" w:rsidRPr="00A24726" w:rsidRDefault="005A684D" w:rsidP="005A684D">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8</w:t>
      </w:r>
      <w:r w:rsidRPr="00A24726">
        <w:rPr>
          <w:rFonts w:ascii="Times New Roman Regular" w:eastAsia="SimSun" w:hAnsi="Times New Roman Regular" w:cs="Times New Roman Regular"/>
          <w:b/>
          <w:color w:val="4472C4" w:themeColor="accent1"/>
          <w:sz w:val="21"/>
          <w:szCs w:val="21"/>
          <w:lang w:val="en-GB" w:eastAsia="ko-KR"/>
        </w:rPr>
        <w:t>: After OD-SSB transmission is indicated, UE uses OD-SSB only</w:t>
      </w:r>
      <w:r>
        <w:rPr>
          <w:rFonts w:ascii="Times New Roman Regular" w:eastAsia="SimSun" w:hAnsi="Times New Roman Regular" w:cs="Times New Roman Regular"/>
          <w:b/>
          <w:color w:val="4472C4" w:themeColor="accent1"/>
          <w:sz w:val="21"/>
          <w:szCs w:val="21"/>
          <w:lang w:val="en-GB" w:eastAsia="ko-KR"/>
        </w:rPr>
        <w:t xml:space="preserve"> for L1 measurement</w:t>
      </w:r>
      <w:r w:rsidRPr="00A24726">
        <w:rPr>
          <w:rFonts w:ascii="Times New Roman Regular" w:eastAsia="SimSun" w:hAnsi="Times New Roman Regular" w:cs="Times New Roman Regular"/>
          <w:b/>
          <w:color w:val="4472C4" w:themeColor="accent1"/>
          <w:sz w:val="21"/>
          <w:szCs w:val="21"/>
          <w:lang w:val="en-GB" w:eastAsia="ko-KR"/>
        </w:rPr>
        <w:t>.</w:t>
      </w:r>
    </w:p>
    <w:p w14:paraId="6FFF9659" w14:textId="77777777" w:rsidR="005A684D" w:rsidRPr="00A24726" w:rsidRDefault="005A684D" w:rsidP="005A684D">
      <w:pPr>
        <w:suppressAutoHyphens/>
        <w:spacing w:after="0"/>
        <w:jc w:val="both"/>
        <w:rPr>
          <w:rFonts w:ascii="Times New Roman Regular" w:eastAsia="SimSun" w:hAnsi="Times New Roman Regular" w:cs="Times New Roman Regular"/>
          <w:bCs/>
          <w:color w:val="4472C4" w:themeColor="accent1"/>
          <w:sz w:val="21"/>
          <w:szCs w:val="21"/>
          <w:lang w:val="en-GB" w:eastAsia="ko-KR"/>
        </w:rPr>
      </w:pPr>
    </w:p>
    <w:p w14:paraId="3B37BF1B" w14:textId="77777777" w:rsidR="005A684D" w:rsidRDefault="005A684D" w:rsidP="005A684D">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lastRenderedPageBreak/>
        <w:t xml:space="preserve">Proposal </w:t>
      </w:r>
      <w:r>
        <w:rPr>
          <w:rFonts w:ascii="Times New Roman Regular" w:eastAsia="SimSun" w:hAnsi="Times New Roman Regular" w:cs="Times New Roman Regular"/>
          <w:b/>
          <w:color w:val="4472C4" w:themeColor="accent1"/>
          <w:sz w:val="21"/>
          <w:szCs w:val="21"/>
          <w:lang w:val="en-GB" w:eastAsia="ko-KR"/>
        </w:rPr>
        <w:t>9</w:t>
      </w:r>
      <w:r w:rsidRPr="00A24726">
        <w:rPr>
          <w:rFonts w:ascii="Times New Roman Regular" w:eastAsia="SimSun" w:hAnsi="Times New Roman Regular" w:cs="Times New Roman Regular"/>
          <w:b/>
          <w:color w:val="4472C4" w:themeColor="accent1"/>
          <w:sz w:val="21"/>
          <w:szCs w:val="21"/>
          <w:lang w:val="en-GB" w:eastAsia="ko-KR"/>
        </w:rPr>
        <w:t xml:space="preserve">: The spatial relation between AO-SSB and OD-SSB is </w:t>
      </w:r>
      <w:r>
        <w:rPr>
          <w:rFonts w:ascii="Times New Roman Regular" w:eastAsia="SimSun" w:hAnsi="Times New Roman Regular" w:cs="Times New Roman Regular"/>
          <w:b/>
          <w:color w:val="4472C4" w:themeColor="accent1"/>
          <w:sz w:val="21"/>
          <w:szCs w:val="21"/>
          <w:lang w:val="en-GB" w:eastAsia="ko-KR"/>
        </w:rPr>
        <w:t>not specified</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That is,</w:t>
      </w:r>
    </w:p>
    <w:p w14:paraId="64AB4280"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4472C4" w:themeColor="accent1"/>
          <w:sz w:val="21"/>
          <w:szCs w:val="21"/>
          <w:lang w:eastAsia="ko-KR"/>
        </w:rPr>
        <w:t xml:space="preserve">Support modified Option 2: </w:t>
      </w:r>
      <w:r w:rsidRPr="00CA5F02">
        <w:rPr>
          <w:rFonts w:ascii="Times New Roman Regular" w:eastAsia="SimSun" w:hAnsi="Times New Roman Regular" w:cs="Times New Roman Regular"/>
          <w:b/>
          <w:color w:val="4472C4" w:themeColor="accent1"/>
          <w:sz w:val="21"/>
          <w:szCs w:val="21"/>
          <w:lang w:eastAsia="ko-KR"/>
        </w:rPr>
        <w:t xml:space="preserve">A CSI report configuration is associated with </w:t>
      </w:r>
      <w:r w:rsidRPr="00CA5F02">
        <w:rPr>
          <w:rFonts w:ascii="Times New Roman Regular" w:eastAsia="SimSun" w:hAnsi="Times New Roman Regular" w:cs="Times New Roman Regular"/>
          <w:b/>
          <w:strike/>
          <w:color w:val="FF0000"/>
          <w:sz w:val="21"/>
          <w:szCs w:val="21"/>
          <w:lang w:eastAsia="ko-KR"/>
        </w:rPr>
        <w:t>one of always-on SSB and</w:t>
      </w:r>
      <w:r w:rsidRPr="00CA5F02">
        <w:rPr>
          <w:rFonts w:ascii="Times New Roman Regular" w:eastAsia="SimSun" w:hAnsi="Times New Roman Regular" w:cs="Times New Roman Regular"/>
          <w:b/>
          <w:color w:val="FF0000"/>
          <w:sz w:val="21"/>
          <w:szCs w:val="21"/>
          <w:lang w:eastAsia="ko-KR"/>
        </w:rPr>
        <w:t xml:space="preserve"> </w:t>
      </w:r>
      <w:r w:rsidRPr="00CA5F02">
        <w:rPr>
          <w:rFonts w:ascii="Times New Roman Regular" w:eastAsia="SimSun" w:hAnsi="Times New Roman Regular" w:cs="Times New Roman Regular"/>
          <w:b/>
          <w:color w:val="4472C4" w:themeColor="accent1"/>
          <w:sz w:val="21"/>
          <w:szCs w:val="21"/>
          <w:lang w:eastAsia="ko-KR"/>
        </w:rPr>
        <w:t>on-demand SSB</w:t>
      </w:r>
      <w:r w:rsidRPr="00CA5F02">
        <w:rPr>
          <w:rFonts w:ascii="Times New Roman Regular" w:eastAsia="SimSun" w:hAnsi="Times New Roman Regular" w:cs="Times New Roman Regular"/>
          <w:b/>
          <w:color w:val="FF0000"/>
          <w:sz w:val="21"/>
          <w:szCs w:val="21"/>
          <w:lang w:eastAsia="ko-KR"/>
        </w:rPr>
        <w:t xml:space="preserve"> only</w:t>
      </w:r>
      <w:r>
        <w:rPr>
          <w:rFonts w:ascii="Times New Roman Regular" w:eastAsia="SimSun" w:hAnsi="Times New Roman Regular" w:cs="Times New Roman Regular"/>
          <w:b/>
          <w:color w:val="4472C4" w:themeColor="accent1"/>
          <w:sz w:val="21"/>
          <w:szCs w:val="21"/>
          <w:lang w:eastAsia="ko-KR"/>
        </w:rPr>
        <w:t>.</w:t>
      </w:r>
    </w:p>
    <w:p w14:paraId="06FF3037"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lang w:val="en-GB"/>
        </w:rPr>
      </w:pPr>
    </w:p>
    <w:p w14:paraId="6CC61D2F"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10</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Together with Proposal 8 and Proposal 9, t</w:t>
      </w:r>
      <w:r w:rsidRPr="00E72443">
        <w:rPr>
          <w:rFonts w:ascii="Times New Roman Regular" w:eastAsia="SimSun" w:hAnsi="Times New Roman Regular" w:cs="Times New Roman Regular"/>
          <w:b/>
          <w:bCs/>
          <w:color w:val="4472C4" w:themeColor="accent1"/>
          <w:sz w:val="21"/>
          <w:szCs w:val="21"/>
        </w:rPr>
        <w:t xml:space="preserve">he RRC configuration for OD-SSB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xml:space="preserve"> operation to include one set of BFD parameters for OD-SSB per the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Once UE receives RRC or MAC-CE based OD-SSB indication for both Case #1 (No always-on SSB on the cell) and Case #2 (Always-on SSB is periodically transmitted on the cell), UE shall use BFD parameters for OD-SSB.</w:t>
      </w:r>
    </w:p>
    <w:p w14:paraId="4F6302B9" w14:textId="77777777" w:rsidR="005A684D" w:rsidRDefault="005A684D">
      <w:pPr>
        <w:overflowPunct w:val="0"/>
        <w:autoSpaceDE w:val="0"/>
        <w:autoSpaceDN w:val="0"/>
        <w:adjustRightInd w:val="0"/>
        <w:spacing w:after="180"/>
        <w:textAlignment w:val="baseline"/>
        <w:rPr>
          <w:rFonts w:eastAsia="SimSun"/>
          <w:bCs/>
          <w:color w:val="000000" w:themeColor="text1"/>
          <w:sz w:val="21"/>
          <w:szCs w:val="21"/>
        </w:rPr>
      </w:pPr>
    </w:p>
    <w:p w14:paraId="42FB8E2A" w14:textId="5A06C429" w:rsidR="005A684D" w:rsidRDefault="005A684D">
      <w:pPr>
        <w:overflowPunct w:val="0"/>
        <w:autoSpaceDE w:val="0"/>
        <w:autoSpaceDN w:val="0"/>
        <w:adjustRightInd w:val="0"/>
        <w:spacing w:after="180"/>
        <w:textAlignment w:val="baseline"/>
        <w:rPr>
          <w:rFonts w:eastAsia="SimSun"/>
          <w:b/>
          <w:color w:val="FF0000"/>
        </w:rPr>
      </w:pPr>
      <w:r w:rsidRPr="007B24B3">
        <w:rPr>
          <w:rFonts w:eastAsia="SimSun"/>
          <w:b/>
          <w:color w:val="FF0000"/>
        </w:rPr>
        <w:t>&lt; Rate Matching for PDSCH around OD-SSB &gt;</w:t>
      </w:r>
    </w:p>
    <w:p w14:paraId="1224B95D" w14:textId="77777777" w:rsidR="005A684D" w:rsidRDefault="005A684D">
      <w:pPr>
        <w:overflowPunct w:val="0"/>
        <w:autoSpaceDE w:val="0"/>
        <w:autoSpaceDN w:val="0"/>
        <w:adjustRightInd w:val="0"/>
        <w:spacing w:after="180"/>
        <w:textAlignment w:val="baseline"/>
        <w:rPr>
          <w:rFonts w:eastAsia="SimSun"/>
          <w:b/>
          <w:color w:val="FF0000"/>
        </w:rPr>
      </w:pPr>
    </w:p>
    <w:p w14:paraId="6DDBFC73" w14:textId="77777777" w:rsidR="005A684D" w:rsidRPr="003414A5" w:rsidRDefault="005A684D" w:rsidP="005A684D">
      <w:pPr>
        <w:suppressAutoHyphens/>
        <w:spacing w:after="0"/>
        <w:jc w:val="both"/>
        <w:rPr>
          <w:rFonts w:ascii="Times New Roman Regular" w:eastAsia="SimSun" w:hAnsi="Times New Roman Regular" w:cs="Times New Roman Regular"/>
          <w:b/>
          <w:color w:val="000000" w:themeColor="text1"/>
          <w:sz w:val="21"/>
          <w:szCs w:val="21"/>
          <w:lang w:eastAsia="ko-KR"/>
        </w:rPr>
      </w:pPr>
      <w:r w:rsidRPr="00407163">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8</w:t>
      </w:r>
      <w:r w:rsidRPr="00407163">
        <w:rPr>
          <w:rFonts w:ascii="Times New Roman Regular" w:eastAsia="SimSun" w:hAnsi="Times New Roman Regular" w:cs="Times New Roman Regular"/>
          <w:b/>
          <w:color w:val="000000" w:themeColor="text1"/>
          <w:sz w:val="21"/>
          <w:szCs w:val="21"/>
        </w:rPr>
        <w:t xml:space="preserve">: </w:t>
      </w:r>
      <w:r w:rsidRPr="00407163">
        <w:rPr>
          <w:rFonts w:ascii="Times New Roman Regular" w:eastAsia="SimSun" w:hAnsi="Times New Roman Regular" w:cs="Times New Roman Regular"/>
          <w:b/>
          <w:color w:val="000000" w:themeColor="text1"/>
          <w:sz w:val="21"/>
          <w:szCs w:val="21"/>
          <w:lang w:eastAsia="ko-KR"/>
        </w:rPr>
        <w:t>Rate-matching behavior around OD-SSB needs to be specified.</w:t>
      </w:r>
    </w:p>
    <w:p w14:paraId="2B70CA4E"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10DD5D9"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AD1B28F" w14:textId="77777777" w:rsidR="005A684D" w:rsidRDefault="005A684D" w:rsidP="005A684D">
      <w:pPr>
        <w:suppressAutoHyphens/>
        <w:spacing w:after="0"/>
        <w:jc w:val="both"/>
        <w:rPr>
          <w:rFonts w:ascii="Times New Roman Regular" w:eastAsia="SimSun" w:hAnsi="Times New Roman Regular" w:cs="Times New Roman Regular"/>
          <w:b/>
          <w:bCs/>
          <w:color w:val="4472C4" w:themeColor="accent1"/>
          <w:sz w:val="21"/>
          <w:szCs w:val="21"/>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11</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Support the following rate-matching behavior:</w:t>
      </w:r>
    </w:p>
    <w:p w14:paraId="49BBF1CA" w14:textId="77777777" w:rsidR="005A684D" w:rsidRDefault="005A684D" w:rsidP="005A684D">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sidRPr="00407163">
        <w:rPr>
          <w:rFonts w:ascii="Times New Roman Regular" w:eastAsia="SimSun" w:hAnsi="Times New Roman Regular" w:cs="Times New Roman Regular"/>
          <w:b/>
          <w:bCs/>
          <w:color w:val="4472C4" w:themeColor="accent1"/>
          <w:sz w:val="21"/>
          <w:szCs w:val="21"/>
          <w:lang w:val="en-US"/>
        </w:rPr>
        <w:t xml:space="preserve">Rate-matching </w:t>
      </w:r>
      <w:r>
        <w:rPr>
          <w:rFonts w:ascii="Times New Roman Regular" w:eastAsia="SimSun" w:hAnsi="Times New Roman Regular" w:cs="Times New Roman Regular"/>
          <w:b/>
          <w:bCs/>
          <w:color w:val="4472C4" w:themeColor="accent1"/>
          <w:sz w:val="21"/>
          <w:szCs w:val="21"/>
          <w:lang w:val="en-US"/>
        </w:rPr>
        <w:t>for PDSCH around OD-SSB is applied from time instance A when UE receives OD-SSB activation.</w:t>
      </w:r>
    </w:p>
    <w:p w14:paraId="4A37A40E" w14:textId="77777777" w:rsidR="005A684D" w:rsidRPr="00407163" w:rsidRDefault="005A684D" w:rsidP="005A684D">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Pr>
          <w:rFonts w:ascii="Times New Roman Regular" w:eastAsia="SimSun" w:hAnsi="Times New Roman Regular" w:cs="Times New Roman Regular"/>
          <w:b/>
          <w:bCs/>
          <w:color w:val="4472C4" w:themeColor="accent1"/>
          <w:sz w:val="21"/>
          <w:szCs w:val="21"/>
          <w:lang w:val="en-US"/>
        </w:rPr>
        <w:t>Rate-matching for PDSCH around OD-SSB is not applied from time instance A when UE receives OD-SSB deactivation, or not applied after N OD-SSB bursts if configured/indicated.</w:t>
      </w:r>
    </w:p>
    <w:p w14:paraId="539D8679" w14:textId="77777777" w:rsidR="005A684D" w:rsidRPr="006535B7" w:rsidRDefault="005A684D"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0A9C77BE" w14:textId="77777777" w:rsidR="005A684D" w:rsidRPr="007B24B3" w:rsidRDefault="005A684D">
      <w:pPr>
        <w:overflowPunct w:val="0"/>
        <w:autoSpaceDE w:val="0"/>
        <w:autoSpaceDN w:val="0"/>
        <w:adjustRightInd w:val="0"/>
        <w:spacing w:after="180"/>
        <w:textAlignment w:val="baseline"/>
        <w:rPr>
          <w:rFonts w:eastAsia="SimSun"/>
          <w:b/>
          <w:color w:val="FF0000"/>
        </w:rPr>
      </w:pPr>
    </w:p>
    <w:p w14:paraId="2A25829C" w14:textId="77777777" w:rsidR="00FC7D19" w:rsidRPr="00E36608" w:rsidRDefault="00000000">
      <w:pPr>
        <w:pStyle w:val="Heading1"/>
      </w:pPr>
      <w:r w:rsidRPr="00E36608">
        <w:t xml:space="preserve"> Reference</w:t>
      </w:r>
    </w:p>
    <w:p w14:paraId="7C105962" w14:textId="0D6FE0C2" w:rsidR="00FC7D19" w:rsidRDefault="00D31DD7">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31DD7">
        <w:rPr>
          <w:sz w:val="21"/>
          <w:szCs w:val="21"/>
        </w:rPr>
        <w:t>RP-242354</w:t>
      </w:r>
      <w:r>
        <w:rPr>
          <w:sz w:val="21"/>
          <w:szCs w:val="21"/>
        </w:rPr>
        <w:t xml:space="preserve"> </w:t>
      </w:r>
      <w:r w:rsidRPr="00E36608">
        <w:rPr>
          <w:sz w:val="21"/>
          <w:szCs w:val="21"/>
        </w:rPr>
        <w:t>Revised WID for Enhancements of network energy savings for NR Ericsson</w:t>
      </w:r>
    </w:p>
    <w:p w14:paraId="1A420615"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71F0024E" w14:textId="77777777" w:rsidR="00FC7D19" w:rsidRDefault="00000000">
      <w:pPr>
        <w:pStyle w:val="Heading1"/>
      </w:pPr>
      <w:r>
        <w:t>Annex: Previous agreements</w:t>
      </w:r>
    </w:p>
    <w:p w14:paraId="1F9570C2" w14:textId="77777777" w:rsidR="00FC7D19" w:rsidRPr="00843D6A" w:rsidRDefault="00000000">
      <w:pPr>
        <w:tabs>
          <w:tab w:val="left" w:pos="657"/>
        </w:tabs>
        <w:overflowPunct w:val="0"/>
        <w:autoSpaceDE w:val="0"/>
        <w:autoSpaceDN w:val="0"/>
        <w:adjustRightInd w:val="0"/>
        <w:spacing w:before="100" w:beforeAutospacing="1" w:after="100" w:afterAutospacing="1"/>
        <w:textAlignment w:val="baseline"/>
        <w:rPr>
          <w:b/>
          <w:bCs/>
          <w:color w:val="FF0000"/>
          <w:sz w:val="21"/>
          <w:szCs w:val="21"/>
        </w:rPr>
      </w:pPr>
      <w:r w:rsidRPr="00843D6A">
        <w:rPr>
          <w:b/>
          <w:bCs/>
          <w:color w:val="FF0000"/>
          <w:sz w:val="21"/>
          <w:szCs w:val="21"/>
        </w:rPr>
        <w:t>RAN1 #116</w:t>
      </w:r>
    </w:p>
    <w:p w14:paraId="43139712" w14:textId="77777777" w:rsidR="00FC7D19" w:rsidRPr="00843D6A" w:rsidRDefault="00000000">
      <w:pPr>
        <w:rPr>
          <w:b/>
          <w:bCs/>
          <w:sz w:val="21"/>
          <w:szCs w:val="21"/>
          <w:highlight w:val="green"/>
        </w:rPr>
      </w:pPr>
      <w:r w:rsidRPr="00843D6A">
        <w:rPr>
          <w:b/>
          <w:bCs/>
          <w:sz w:val="21"/>
          <w:szCs w:val="21"/>
          <w:highlight w:val="green"/>
        </w:rPr>
        <w:t>Agreement</w:t>
      </w:r>
    </w:p>
    <w:p w14:paraId="61976A26" w14:textId="77777777" w:rsidR="00FC7D19" w:rsidRPr="00843D6A" w:rsidRDefault="00000000">
      <w:pPr>
        <w:pStyle w:val="ListParagraph"/>
        <w:ind w:leftChars="0" w:left="0"/>
        <w:contextualSpacing/>
        <w:jc w:val="both"/>
        <w:rPr>
          <w:rFonts w:ascii="Times New Roman" w:eastAsia="Malgun Gothic" w:hAnsi="Times New Roman"/>
          <w:sz w:val="21"/>
          <w:szCs w:val="21"/>
          <w:lang w:val="en-US"/>
        </w:rPr>
      </w:pPr>
      <w:r w:rsidRPr="00843D6A">
        <w:rPr>
          <w:sz w:val="21"/>
          <w:szCs w:val="21"/>
          <w:lang w:val="en-US"/>
        </w:rPr>
        <w:tab/>
      </w:r>
      <w:r w:rsidRPr="00843D6A">
        <w:rPr>
          <w:sz w:val="21"/>
          <w:szCs w:val="21"/>
        </w:rPr>
        <w:t xml:space="preserve">Regarding the UE assumption on SSB transmission on a cell supporting on-demand SSB </w:t>
      </w:r>
      <w:proofErr w:type="spellStart"/>
      <w:r w:rsidRPr="00843D6A">
        <w:rPr>
          <w:sz w:val="21"/>
          <w:szCs w:val="21"/>
        </w:rPr>
        <w:t>SCell</w:t>
      </w:r>
      <w:proofErr w:type="spellEnd"/>
      <w:r w:rsidRPr="00843D6A">
        <w:rPr>
          <w:sz w:val="21"/>
          <w:szCs w:val="21"/>
        </w:rPr>
        <w:t xml:space="preserve"> operation, </w:t>
      </w:r>
      <w:r w:rsidRPr="00843D6A">
        <w:rPr>
          <w:rFonts w:hint="eastAsia"/>
          <w:sz w:val="21"/>
          <w:szCs w:val="21"/>
        </w:rPr>
        <w:t>the</w:t>
      </w:r>
      <w:r w:rsidRPr="00843D6A">
        <w:rPr>
          <w:sz w:val="21"/>
          <w:szCs w:val="21"/>
          <w:lang w:eastAsia="ko-KR"/>
        </w:rPr>
        <w:t xml:space="preserve"> following cases are identified for further study:</w:t>
      </w:r>
    </w:p>
    <w:p w14:paraId="08D02121"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Case #1: No always-on SSB on the cell</w:t>
      </w:r>
    </w:p>
    <w:p w14:paraId="3393A2FD"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Case #2: Always-on SSB is periodically transmitted on the cell</w:t>
      </w:r>
    </w:p>
    <w:p w14:paraId="41E09FFF"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FFS: Whether always-on SSB and on-demand SSB are not cell-defining SSB if transmitted.</w:t>
      </w:r>
    </w:p>
    <w:p w14:paraId="6166DC8A" w14:textId="77777777" w:rsidR="00FC7D19" w:rsidRPr="00843D6A" w:rsidRDefault="00000000">
      <w:pPr>
        <w:pStyle w:val="ListParagraph"/>
        <w:ind w:leftChars="0" w:left="0" w:firstLine="0"/>
        <w:contextualSpacing/>
        <w:jc w:val="both"/>
        <w:rPr>
          <w:sz w:val="21"/>
          <w:szCs w:val="21"/>
          <w:lang w:val="en-US"/>
        </w:rPr>
      </w:pPr>
      <w:r w:rsidRPr="00843D6A">
        <w:rPr>
          <w:sz w:val="21"/>
          <w:szCs w:val="21"/>
          <w:lang w:val="en-US"/>
        </w:rPr>
        <w:t xml:space="preserve">FFS: Which scenario the above applies for </w:t>
      </w:r>
    </w:p>
    <w:p w14:paraId="42279158" w14:textId="77777777" w:rsidR="00FC7D19" w:rsidRPr="00843D6A" w:rsidRDefault="00FC7D19">
      <w:pPr>
        <w:pStyle w:val="ListParagraph"/>
        <w:ind w:leftChars="0" w:left="0" w:firstLine="0"/>
        <w:contextualSpacing/>
        <w:jc w:val="both"/>
        <w:rPr>
          <w:sz w:val="21"/>
          <w:szCs w:val="21"/>
          <w:lang w:val="en-US"/>
        </w:rPr>
      </w:pPr>
    </w:p>
    <w:p w14:paraId="02FFB670" w14:textId="77777777" w:rsidR="00FC7D19" w:rsidRPr="00843D6A" w:rsidRDefault="00000000">
      <w:pPr>
        <w:rPr>
          <w:sz w:val="21"/>
          <w:szCs w:val="21"/>
          <w:highlight w:val="green"/>
        </w:rPr>
      </w:pPr>
      <w:r w:rsidRPr="00843D6A">
        <w:rPr>
          <w:b/>
          <w:bCs/>
          <w:sz w:val="21"/>
          <w:szCs w:val="21"/>
          <w:highlight w:val="green"/>
        </w:rPr>
        <w:t>Agreement</w:t>
      </w:r>
    </w:p>
    <w:p w14:paraId="27069585" w14:textId="77777777" w:rsidR="00FC7D19" w:rsidRPr="00843D6A" w:rsidRDefault="00000000">
      <w:pPr>
        <w:pStyle w:val="ListParagraph1"/>
        <w:spacing w:after="160" w:line="256" w:lineRule="auto"/>
        <w:ind w:left="0"/>
        <w:jc w:val="both"/>
        <w:rPr>
          <w:sz w:val="21"/>
          <w:szCs w:val="21"/>
        </w:rPr>
      </w:pPr>
      <w:r w:rsidRPr="00843D6A">
        <w:rPr>
          <w:sz w:val="21"/>
          <w:szCs w:val="21"/>
          <w:lang w:eastAsia="ko-KR"/>
        </w:rPr>
        <w:t>RAN1 to strive for a common design for on-demand SSB operation considering all applicable CA configurations</w:t>
      </w:r>
      <w:r w:rsidRPr="00843D6A">
        <w:rPr>
          <w:sz w:val="21"/>
          <w:szCs w:val="21"/>
        </w:rPr>
        <w:t>.</w:t>
      </w:r>
    </w:p>
    <w:p w14:paraId="42A2D6F3" w14:textId="77777777" w:rsidR="00FC7D19" w:rsidRPr="00843D6A" w:rsidRDefault="00000000">
      <w:pPr>
        <w:pStyle w:val="ListParagraph1"/>
        <w:spacing w:after="160" w:line="256" w:lineRule="auto"/>
        <w:ind w:left="0"/>
        <w:jc w:val="both"/>
        <w:rPr>
          <w:rFonts w:eastAsia="Malgun Gothic"/>
          <w:b/>
          <w:bCs/>
          <w:sz w:val="21"/>
          <w:szCs w:val="21"/>
          <w:highlight w:val="green"/>
        </w:rPr>
      </w:pPr>
      <w:r w:rsidRPr="00843D6A">
        <w:rPr>
          <w:rFonts w:eastAsia="Malgun Gothic"/>
          <w:b/>
          <w:bCs/>
          <w:sz w:val="21"/>
          <w:szCs w:val="21"/>
          <w:highlight w:val="green"/>
        </w:rPr>
        <w:t>Agreement</w:t>
      </w:r>
      <w:r w:rsidRPr="00843D6A">
        <w:rPr>
          <w:rFonts w:eastAsia="Malgun Gothic"/>
          <w:sz w:val="21"/>
          <w:szCs w:val="21"/>
          <w:highlight w:val="green"/>
        </w:rPr>
        <w:t>:</w:t>
      </w:r>
    </w:p>
    <w:p w14:paraId="7C1D0BA1" w14:textId="77777777" w:rsidR="00FC7D19" w:rsidRPr="00843D6A" w:rsidRDefault="00000000">
      <w:pPr>
        <w:contextualSpacing/>
        <w:jc w:val="both"/>
        <w:rPr>
          <w:rFonts w:eastAsia="Malgun Gothic"/>
          <w:sz w:val="21"/>
          <w:szCs w:val="21"/>
        </w:rPr>
      </w:pPr>
      <w:r w:rsidRPr="00843D6A">
        <w:rPr>
          <w:sz w:val="21"/>
          <w:szCs w:val="21"/>
        </w:rPr>
        <w:t xml:space="preserve">For the following identified scenarios for on-demand SSB </w:t>
      </w:r>
      <w:proofErr w:type="spellStart"/>
      <w:r w:rsidRPr="00843D6A">
        <w:rPr>
          <w:sz w:val="21"/>
          <w:szCs w:val="21"/>
        </w:rPr>
        <w:t>SCell</w:t>
      </w:r>
      <w:proofErr w:type="spellEnd"/>
      <w:r w:rsidRPr="00843D6A">
        <w:rPr>
          <w:sz w:val="21"/>
          <w:szCs w:val="21"/>
        </w:rPr>
        <w:t xml:space="preserve"> operation, focus future RAN1 discussion to down-select (both may be selected) between the two scenarios.</w:t>
      </w:r>
    </w:p>
    <w:p w14:paraId="01541A26" w14:textId="77777777" w:rsidR="00FC7D19" w:rsidRPr="00843D6A" w:rsidRDefault="00000000">
      <w:pPr>
        <w:numPr>
          <w:ilvl w:val="0"/>
          <w:numId w:val="7"/>
        </w:numPr>
        <w:tabs>
          <w:tab w:val="left" w:pos="600"/>
        </w:tabs>
        <w:spacing w:after="0"/>
        <w:ind w:left="630" w:hangingChars="300" w:hanging="630"/>
        <w:contextualSpacing/>
        <w:jc w:val="both"/>
        <w:rPr>
          <w:rFonts w:eastAsia="Malgun Gothic"/>
          <w:sz w:val="21"/>
          <w:szCs w:val="21"/>
        </w:rPr>
      </w:pPr>
      <w:r w:rsidRPr="00843D6A">
        <w:rPr>
          <w:sz w:val="21"/>
          <w:szCs w:val="21"/>
        </w:rPr>
        <w:lastRenderedPageBreak/>
        <w:t xml:space="preserve">Scenario #2: </w:t>
      </w:r>
      <w:proofErr w:type="spellStart"/>
      <w:r w:rsidRPr="00843D6A">
        <w:rPr>
          <w:sz w:val="21"/>
          <w:szCs w:val="21"/>
        </w:rPr>
        <w:t>SCell</w:t>
      </w:r>
      <w:proofErr w:type="spellEnd"/>
      <w:r w:rsidRPr="00843D6A">
        <w:rPr>
          <w:sz w:val="21"/>
          <w:szCs w:val="21"/>
        </w:rPr>
        <w:t xml:space="preserve"> is configured to a UE but before the UE receives </w:t>
      </w:r>
      <w:proofErr w:type="spellStart"/>
      <w:r w:rsidRPr="00843D6A">
        <w:rPr>
          <w:sz w:val="21"/>
          <w:szCs w:val="21"/>
        </w:rPr>
        <w:t>SCell</w:t>
      </w:r>
      <w:proofErr w:type="spellEnd"/>
      <w:r w:rsidRPr="00843D6A">
        <w:rPr>
          <w:sz w:val="21"/>
          <w:szCs w:val="21"/>
        </w:rPr>
        <w:t xml:space="preserve"> activation command (e.g., as defined in TS 38.321)</w:t>
      </w:r>
    </w:p>
    <w:p w14:paraId="127BE49F" w14:textId="77777777" w:rsidR="00FC7D19" w:rsidRPr="00843D6A" w:rsidRDefault="00000000">
      <w:pPr>
        <w:numPr>
          <w:ilvl w:val="0"/>
          <w:numId w:val="7"/>
        </w:numPr>
        <w:tabs>
          <w:tab w:val="left" w:pos="600"/>
        </w:tabs>
        <w:spacing w:after="0"/>
        <w:ind w:left="630" w:hangingChars="300" w:hanging="630"/>
        <w:contextualSpacing/>
        <w:jc w:val="both"/>
        <w:rPr>
          <w:rFonts w:eastAsia="Malgun Gothic"/>
          <w:sz w:val="21"/>
          <w:szCs w:val="21"/>
        </w:rPr>
      </w:pPr>
      <w:r w:rsidRPr="00843D6A">
        <w:rPr>
          <w:sz w:val="21"/>
          <w:szCs w:val="21"/>
        </w:rPr>
        <w:t xml:space="preserve">Scenario #3: After UE receives </w:t>
      </w:r>
      <w:proofErr w:type="spellStart"/>
      <w:r w:rsidRPr="00843D6A">
        <w:rPr>
          <w:sz w:val="21"/>
          <w:szCs w:val="21"/>
        </w:rPr>
        <w:t>SCell</w:t>
      </w:r>
      <w:proofErr w:type="spellEnd"/>
      <w:r w:rsidRPr="00843D6A">
        <w:rPr>
          <w:sz w:val="21"/>
          <w:szCs w:val="21"/>
        </w:rPr>
        <w:t xml:space="preserve"> activation command (e.g., as defined in TS 38.321)</w:t>
      </w:r>
    </w:p>
    <w:p w14:paraId="35FE5FCF" w14:textId="77777777" w:rsidR="00FC7D19" w:rsidRPr="00843D6A" w:rsidRDefault="00000000">
      <w:pPr>
        <w:numPr>
          <w:ilvl w:val="1"/>
          <w:numId w:val="7"/>
        </w:numPr>
        <w:tabs>
          <w:tab w:val="left" w:pos="600"/>
        </w:tabs>
        <w:spacing w:after="0"/>
        <w:ind w:leftChars="180" w:left="672" w:hanging="240"/>
        <w:contextualSpacing/>
        <w:jc w:val="both"/>
        <w:rPr>
          <w:rFonts w:eastAsia="Malgun Gothic"/>
          <w:sz w:val="21"/>
          <w:szCs w:val="21"/>
        </w:rPr>
      </w:pPr>
      <w:r w:rsidRPr="00843D6A">
        <w:rPr>
          <w:rFonts w:eastAsia="Malgun Gothic"/>
          <w:sz w:val="21"/>
          <w:szCs w:val="21"/>
        </w:rPr>
        <w:t xml:space="preserve">This does not preclude </w:t>
      </w:r>
      <w:proofErr w:type="spellStart"/>
      <w:r w:rsidRPr="00843D6A">
        <w:rPr>
          <w:rFonts w:eastAsia="Malgun Gothic"/>
          <w:sz w:val="21"/>
          <w:szCs w:val="21"/>
        </w:rPr>
        <w:t>SCell</w:t>
      </w:r>
      <w:proofErr w:type="spellEnd"/>
      <w:r w:rsidRPr="00843D6A">
        <w:rPr>
          <w:rFonts w:eastAsia="Malgun Gothic"/>
          <w:sz w:val="21"/>
          <w:szCs w:val="21"/>
        </w:rPr>
        <w:t xml:space="preserve"> for which activation is completed</w:t>
      </w:r>
    </w:p>
    <w:p w14:paraId="7AAE6871" w14:textId="77777777" w:rsidR="00FC7D19" w:rsidRPr="00843D6A" w:rsidRDefault="00000000">
      <w:pPr>
        <w:numPr>
          <w:ilvl w:val="1"/>
          <w:numId w:val="7"/>
        </w:numPr>
        <w:tabs>
          <w:tab w:val="left" w:pos="600"/>
        </w:tabs>
        <w:spacing w:after="0"/>
        <w:ind w:leftChars="180" w:left="672" w:hanging="240"/>
        <w:contextualSpacing/>
        <w:jc w:val="both"/>
        <w:rPr>
          <w:rFonts w:eastAsia="Malgun Gothic"/>
          <w:sz w:val="21"/>
          <w:szCs w:val="21"/>
        </w:rPr>
      </w:pPr>
      <w:r w:rsidRPr="00843D6A">
        <w:rPr>
          <w:rFonts w:eastAsia="Malgun Gothic"/>
          <w:sz w:val="21"/>
          <w:szCs w:val="21"/>
        </w:rPr>
        <w:t xml:space="preserve">FFS: The case where </w:t>
      </w:r>
      <w:proofErr w:type="spellStart"/>
      <w:r w:rsidRPr="00843D6A">
        <w:rPr>
          <w:rFonts w:eastAsia="Malgun Gothic"/>
          <w:sz w:val="21"/>
          <w:szCs w:val="21"/>
        </w:rPr>
        <w:t>SCell</w:t>
      </w:r>
      <w:proofErr w:type="spellEnd"/>
      <w:r w:rsidRPr="00843D6A">
        <w:rPr>
          <w:rFonts w:eastAsia="Malgun Gothic"/>
          <w:sz w:val="21"/>
          <w:szCs w:val="21"/>
        </w:rPr>
        <w:t xml:space="preserve"> activation is completed</w:t>
      </w:r>
    </w:p>
    <w:p w14:paraId="0FE9B04A" w14:textId="77777777" w:rsidR="00FC7D19" w:rsidRPr="00843D6A" w:rsidRDefault="00000000">
      <w:pPr>
        <w:contextualSpacing/>
        <w:jc w:val="both"/>
        <w:rPr>
          <w:sz w:val="21"/>
          <w:szCs w:val="21"/>
        </w:rPr>
      </w:pPr>
      <w:r w:rsidRPr="00843D6A">
        <w:rPr>
          <w:sz w:val="21"/>
          <w:szCs w:val="21"/>
        </w:rPr>
        <w:t>FFS: Application timing between NW triggering message and on demand SSB transmission</w:t>
      </w:r>
    </w:p>
    <w:p w14:paraId="131CB651" w14:textId="77777777" w:rsidR="00FC7D19" w:rsidRPr="00843D6A" w:rsidRDefault="00FC7D19">
      <w:pPr>
        <w:contextualSpacing/>
        <w:jc w:val="both"/>
        <w:rPr>
          <w:sz w:val="21"/>
          <w:szCs w:val="21"/>
        </w:rPr>
      </w:pPr>
    </w:p>
    <w:p w14:paraId="4F8AF414"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0C27504" w14:textId="77777777" w:rsidR="00FC7D19" w:rsidRPr="00843D6A" w:rsidRDefault="00000000">
      <w:pPr>
        <w:spacing w:after="160" w:line="256" w:lineRule="auto"/>
        <w:contextualSpacing/>
        <w:jc w:val="both"/>
        <w:rPr>
          <w:rFonts w:eastAsia="Malgun Gothic"/>
          <w:sz w:val="21"/>
          <w:szCs w:val="21"/>
        </w:rPr>
      </w:pPr>
      <w:r w:rsidRPr="00843D6A">
        <w:rPr>
          <w:sz w:val="21"/>
          <w:szCs w:val="21"/>
        </w:rPr>
        <w:t xml:space="preserve">Support on-demand SSB </w:t>
      </w:r>
      <w:proofErr w:type="spellStart"/>
      <w:r w:rsidRPr="00843D6A">
        <w:rPr>
          <w:sz w:val="21"/>
          <w:szCs w:val="21"/>
        </w:rPr>
        <w:t>SCell</w:t>
      </w:r>
      <w:proofErr w:type="spellEnd"/>
      <w:r w:rsidRPr="00843D6A">
        <w:rPr>
          <w:sz w:val="21"/>
          <w:szCs w:val="21"/>
        </w:rPr>
        <w:t xml:space="preserve"> operation triggered by </w:t>
      </w:r>
      <w:proofErr w:type="spellStart"/>
      <w:r w:rsidRPr="00843D6A">
        <w:rPr>
          <w:sz w:val="21"/>
          <w:szCs w:val="21"/>
        </w:rPr>
        <w:t>gNB</w:t>
      </w:r>
      <w:proofErr w:type="spellEnd"/>
      <w:r w:rsidRPr="00843D6A">
        <w:rPr>
          <w:sz w:val="21"/>
          <w:szCs w:val="21"/>
        </w:rPr>
        <w:t>.</w:t>
      </w:r>
    </w:p>
    <w:p w14:paraId="5F0FD472" w14:textId="77777777" w:rsidR="00FC7D19" w:rsidRPr="00843D6A" w:rsidRDefault="00000000">
      <w:pPr>
        <w:numPr>
          <w:ilvl w:val="0"/>
          <w:numId w:val="11"/>
        </w:numPr>
        <w:tabs>
          <w:tab w:val="left" w:pos="800"/>
        </w:tabs>
        <w:spacing w:after="160" w:line="256" w:lineRule="auto"/>
        <w:contextualSpacing/>
        <w:jc w:val="both"/>
        <w:rPr>
          <w:rFonts w:eastAsia="Malgun Gothic"/>
          <w:sz w:val="21"/>
          <w:szCs w:val="21"/>
        </w:rPr>
      </w:pPr>
      <w:r w:rsidRPr="00843D6A">
        <w:rPr>
          <w:sz w:val="21"/>
          <w:szCs w:val="21"/>
        </w:rPr>
        <w:t>FFS Details of associated signaling/indication/configuration provided to UE</w:t>
      </w:r>
    </w:p>
    <w:p w14:paraId="7D5609E1" w14:textId="77777777" w:rsidR="00FC7D19" w:rsidRPr="00843D6A" w:rsidRDefault="00FC7D19">
      <w:pPr>
        <w:tabs>
          <w:tab w:val="left" w:pos="800"/>
        </w:tabs>
        <w:spacing w:after="160" w:line="256" w:lineRule="auto"/>
        <w:contextualSpacing/>
        <w:jc w:val="both"/>
        <w:rPr>
          <w:rFonts w:eastAsia="Malgun Gothic"/>
          <w:sz w:val="21"/>
          <w:szCs w:val="21"/>
        </w:rPr>
      </w:pPr>
    </w:p>
    <w:p w14:paraId="68C5EF3A"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0C7772E5" w14:textId="77777777" w:rsidR="00FC7D19" w:rsidRPr="00843D6A" w:rsidRDefault="00000000">
      <w:pPr>
        <w:numPr>
          <w:ilvl w:val="0"/>
          <w:numId w:val="7"/>
        </w:numPr>
        <w:tabs>
          <w:tab w:val="left" w:pos="800"/>
        </w:tabs>
        <w:spacing w:after="160" w:line="256" w:lineRule="auto"/>
        <w:contextualSpacing/>
        <w:jc w:val="both"/>
        <w:rPr>
          <w:rFonts w:eastAsia="Malgun Gothic"/>
          <w:sz w:val="21"/>
          <w:szCs w:val="21"/>
        </w:rPr>
      </w:pPr>
      <w:r w:rsidRPr="00843D6A">
        <w:rPr>
          <w:sz w:val="21"/>
          <w:szCs w:val="21"/>
        </w:rPr>
        <w:t xml:space="preserve">For SSB burst(s) triggered by on-demand SSB </w:t>
      </w:r>
      <w:proofErr w:type="spellStart"/>
      <w:r w:rsidRPr="00843D6A">
        <w:rPr>
          <w:sz w:val="21"/>
          <w:szCs w:val="21"/>
        </w:rPr>
        <w:t>SCell</w:t>
      </w:r>
      <w:proofErr w:type="spellEnd"/>
      <w:r w:rsidRPr="00843D6A">
        <w:rPr>
          <w:sz w:val="21"/>
          <w:szCs w:val="21"/>
        </w:rPr>
        <w:t xml:space="preserve"> operation, study at least the following options.</w:t>
      </w:r>
    </w:p>
    <w:p w14:paraId="5D7F611B"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1: UE expects that </w:t>
      </w:r>
      <w:r w:rsidRPr="00843D6A">
        <w:rPr>
          <w:sz w:val="21"/>
          <w:szCs w:val="21"/>
        </w:rPr>
        <w:t xml:space="preserve">on-demand </w:t>
      </w:r>
      <w:r w:rsidRPr="00843D6A">
        <w:rPr>
          <w:rFonts w:eastAsia="Malgun Gothic"/>
          <w:sz w:val="21"/>
          <w:szCs w:val="21"/>
        </w:rPr>
        <w:t>SSB burst(s) is periodically transmitted from time instance A.</w:t>
      </w:r>
    </w:p>
    <w:p w14:paraId="7ABD1F33"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1A: UE expects that </w:t>
      </w:r>
      <w:r w:rsidRPr="00843D6A">
        <w:rPr>
          <w:sz w:val="21"/>
          <w:szCs w:val="21"/>
        </w:rPr>
        <w:t xml:space="preserve">on-demand </w:t>
      </w:r>
      <w:r w:rsidRPr="00843D6A">
        <w:rPr>
          <w:rFonts w:eastAsia="Malgun Gothic"/>
          <w:sz w:val="21"/>
          <w:szCs w:val="21"/>
        </w:rPr>
        <w:t xml:space="preserve">SSB burst(s) is periodically transmitted from time instance A until </w:t>
      </w:r>
      <w:proofErr w:type="spellStart"/>
      <w:r w:rsidRPr="00843D6A">
        <w:rPr>
          <w:rFonts w:eastAsia="Malgun Gothic"/>
          <w:sz w:val="21"/>
          <w:szCs w:val="21"/>
        </w:rPr>
        <w:t>gNB</w:t>
      </w:r>
      <w:proofErr w:type="spellEnd"/>
      <w:r w:rsidRPr="00843D6A">
        <w:rPr>
          <w:rFonts w:eastAsia="Malgun Gothic"/>
          <w:sz w:val="21"/>
          <w:szCs w:val="21"/>
        </w:rPr>
        <w:t xml:space="preserve"> turns OFF the on demand SSB</w:t>
      </w:r>
    </w:p>
    <w:p w14:paraId="4462D1ED"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2: UE expects that </w:t>
      </w:r>
      <w:r w:rsidRPr="00843D6A">
        <w:rPr>
          <w:sz w:val="21"/>
          <w:szCs w:val="21"/>
        </w:rPr>
        <w:t xml:space="preserve">on-demand </w:t>
      </w:r>
      <w:r w:rsidRPr="00843D6A">
        <w:rPr>
          <w:rFonts w:eastAsia="Malgun Gothic"/>
          <w:sz w:val="21"/>
          <w:szCs w:val="21"/>
        </w:rPr>
        <w:t>SSB burst(s) is transmitted from time instance A to time instance B and not transmitted after time instance B.</w:t>
      </w:r>
    </w:p>
    <w:p w14:paraId="1E1C483E"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3: UE expects that </w:t>
      </w:r>
      <w:r w:rsidRPr="00843D6A">
        <w:rPr>
          <w:sz w:val="21"/>
          <w:szCs w:val="21"/>
        </w:rPr>
        <w:t xml:space="preserve">on-demand </w:t>
      </w:r>
      <w:r w:rsidRPr="00843D6A">
        <w:rPr>
          <w:rFonts w:eastAsia="Malgun Gothic"/>
          <w:sz w:val="21"/>
          <w:szCs w:val="21"/>
        </w:rPr>
        <w:t xml:space="preserve">SSB burst(s) is transmitted N times after time instance A and not transmitted after N </w:t>
      </w:r>
      <w:r w:rsidRPr="00843D6A">
        <w:rPr>
          <w:sz w:val="21"/>
          <w:szCs w:val="21"/>
        </w:rPr>
        <w:t xml:space="preserve">on-demand </w:t>
      </w:r>
      <w:r w:rsidRPr="00843D6A">
        <w:rPr>
          <w:rFonts w:eastAsia="Malgun Gothic"/>
          <w:sz w:val="21"/>
          <w:szCs w:val="21"/>
        </w:rPr>
        <w:t>SSB bursts are transmitted.</w:t>
      </w:r>
    </w:p>
    <w:p w14:paraId="3E0C2F84"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4: UE expects that </w:t>
      </w:r>
      <w:r w:rsidRPr="00843D6A">
        <w:rPr>
          <w:sz w:val="21"/>
          <w:szCs w:val="21"/>
        </w:rPr>
        <w:t xml:space="preserve">on-demand </w:t>
      </w:r>
      <w:r w:rsidRPr="00843D6A">
        <w:rPr>
          <w:rFonts w:eastAsia="Malgun Gothic"/>
          <w:sz w:val="21"/>
          <w:szCs w:val="21"/>
        </w:rPr>
        <w:t>SSB burst(s) is transmitted with a periodicity from time instance A to time instance B and with the other periodicity after time instance B.</w:t>
      </w:r>
    </w:p>
    <w:p w14:paraId="7487AF3F"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The combination of above options</w:t>
      </w:r>
    </w:p>
    <w:p w14:paraId="145AEAFE"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How to define time instance A/B and the value of N per option</w:t>
      </w:r>
    </w:p>
    <w:p w14:paraId="7EF5C359"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Each option is applicable to which Cases or Scenarios (as per the previous agreement)</w:t>
      </w:r>
    </w:p>
    <w:p w14:paraId="35542C90" w14:textId="77777777" w:rsidR="00FC7D19" w:rsidRPr="00843D6A" w:rsidRDefault="00FC7D19">
      <w:pPr>
        <w:spacing w:after="160" w:line="256" w:lineRule="auto"/>
        <w:contextualSpacing/>
        <w:jc w:val="both"/>
        <w:rPr>
          <w:rFonts w:eastAsia="Malgun Gothic"/>
          <w:sz w:val="21"/>
          <w:szCs w:val="21"/>
        </w:rPr>
      </w:pPr>
    </w:p>
    <w:p w14:paraId="793E541F" w14:textId="77777777" w:rsidR="00FC7D19" w:rsidRPr="00843D6A" w:rsidRDefault="0000000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#116bis</w:t>
      </w:r>
    </w:p>
    <w:p w14:paraId="672E11DC"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6D7014A3" w14:textId="77777777" w:rsidR="00FC7D19" w:rsidRPr="00843D6A" w:rsidRDefault="00000000">
      <w:pPr>
        <w:contextualSpacing/>
        <w:jc w:val="both"/>
        <w:rPr>
          <w:rFonts w:eastAsia="Malgun Gothic"/>
          <w:sz w:val="21"/>
          <w:szCs w:val="21"/>
          <w:lang w:eastAsia="ko-KR"/>
        </w:rPr>
      </w:pPr>
      <w:r w:rsidRPr="00843D6A">
        <w:rPr>
          <w:rFonts w:eastAsia="Batang"/>
          <w:sz w:val="21"/>
          <w:szCs w:val="21"/>
        </w:rPr>
        <w:t>For the identified scenarios</w:t>
      </w:r>
      <w:r w:rsidRPr="00843D6A">
        <w:rPr>
          <w:rFonts w:eastAsia="Batang" w:hint="eastAsia"/>
          <w:sz w:val="21"/>
          <w:szCs w:val="21"/>
          <w:lang w:eastAsia="ko-KR"/>
        </w:rPr>
        <w:t xml:space="preserve"> and cases (as per RAN1#116 agreement)</w:t>
      </w:r>
      <w:r w:rsidRPr="00843D6A">
        <w:rPr>
          <w:rFonts w:eastAsia="Batang"/>
          <w:sz w:val="21"/>
          <w:szCs w:val="21"/>
        </w:rPr>
        <w:t>,</w:t>
      </w:r>
      <w:r w:rsidRPr="00843D6A">
        <w:rPr>
          <w:rFonts w:eastAsia="Batang" w:hint="eastAsia"/>
          <w:sz w:val="21"/>
          <w:szCs w:val="21"/>
          <w:lang w:eastAsia="ko-KR"/>
        </w:rPr>
        <w:t xml:space="preserve"> on-demand SSB can be triggered by </w:t>
      </w:r>
      <w:proofErr w:type="spellStart"/>
      <w:r w:rsidRPr="00843D6A">
        <w:rPr>
          <w:rFonts w:eastAsia="Batang" w:hint="eastAsia"/>
          <w:sz w:val="21"/>
          <w:szCs w:val="21"/>
          <w:lang w:eastAsia="ko-KR"/>
        </w:rPr>
        <w:t>gNB</w:t>
      </w:r>
      <w:proofErr w:type="spellEnd"/>
      <w:r w:rsidRPr="00843D6A">
        <w:rPr>
          <w:rFonts w:eastAsia="Batang" w:hint="eastAsia"/>
          <w:sz w:val="21"/>
          <w:szCs w:val="21"/>
          <w:lang w:eastAsia="ko-KR"/>
        </w:rPr>
        <w:t xml:space="preserve"> at least for the following scenarios/cases:</w:t>
      </w:r>
    </w:p>
    <w:p w14:paraId="7FD4AABF"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sz w:val="21"/>
          <w:szCs w:val="21"/>
          <w:lang w:val="en-GB" w:eastAsia="en-US"/>
        </w:rPr>
        <w:t>Scenario #2</w:t>
      </w:r>
      <w:r w:rsidRPr="00843D6A">
        <w:rPr>
          <w:rFonts w:ascii="Times" w:eastAsia="Batang" w:hAnsi="Times" w:hint="eastAsia"/>
          <w:sz w:val="21"/>
          <w:szCs w:val="21"/>
          <w:lang w:val="en-GB" w:eastAsia="ko-KR"/>
        </w:rPr>
        <w:t xml:space="preserve"> and Case #1</w:t>
      </w:r>
    </w:p>
    <w:p w14:paraId="1CA7530E"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Scenario #2 and Case #2</w:t>
      </w:r>
    </w:p>
    <w:p w14:paraId="5A2A08B1"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sz w:val="21"/>
          <w:szCs w:val="21"/>
          <w:lang w:val="en-GB" w:eastAsia="en-US"/>
        </w:rPr>
        <w:t>Scenario #</w:t>
      </w:r>
      <w:r w:rsidRPr="00843D6A">
        <w:rPr>
          <w:rFonts w:ascii="Times" w:eastAsia="Batang" w:hAnsi="Times" w:hint="eastAsia"/>
          <w:sz w:val="21"/>
          <w:szCs w:val="21"/>
          <w:lang w:val="en-GB" w:eastAsia="ko-KR"/>
        </w:rPr>
        <w:t>2A and Case #1</w:t>
      </w:r>
    </w:p>
    <w:p w14:paraId="199C4884"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Scenario #2A and Case #2</w:t>
      </w:r>
    </w:p>
    <w:p w14:paraId="1B96BE1B"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 xml:space="preserve">FFS: </w:t>
      </w:r>
      <w:r w:rsidRPr="00843D6A">
        <w:rPr>
          <w:rFonts w:ascii="Times" w:eastAsia="Malgun Gothic" w:hAnsi="Times" w:hint="eastAsia"/>
          <w:sz w:val="21"/>
          <w:szCs w:val="21"/>
          <w:lang w:val="en-GB" w:eastAsia="ko-KR"/>
        </w:rPr>
        <w:t>Scenario #3A and Case #1</w:t>
      </w:r>
    </w:p>
    <w:p w14:paraId="0107D699"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 xml:space="preserve">FFS: </w:t>
      </w:r>
      <w:r w:rsidRPr="00843D6A">
        <w:rPr>
          <w:rFonts w:ascii="Times" w:eastAsia="Batang" w:hAnsi="Times"/>
          <w:sz w:val="21"/>
          <w:szCs w:val="21"/>
          <w:lang w:val="en-GB" w:eastAsia="en-US"/>
        </w:rPr>
        <w:t>Scenario #3</w:t>
      </w:r>
      <w:r w:rsidRPr="00843D6A">
        <w:rPr>
          <w:rFonts w:ascii="Times" w:eastAsia="Batang" w:hAnsi="Times" w:hint="eastAsia"/>
          <w:sz w:val="21"/>
          <w:szCs w:val="21"/>
          <w:lang w:val="en-GB" w:eastAsia="ko-KR"/>
        </w:rPr>
        <w:t>A and Case #2</w:t>
      </w:r>
    </w:p>
    <w:p w14:paraId="24C05552"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FFS: Scenario #3B and Case #1</w:t>
      </w:r>
    </w:p>
    <w:p w14:paraId="0195E4F0"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FFS: Scenario #3B and Case #2</w:t>
      </w:r>
    </w:p>
    <w:p w14:paraId="6E7C885D"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For Case #1, once on-demand SSB is triggered, its transmission is in a periodic manner.</w:t>
      </w:r>
    </w:p>
    <w:p w14:paraId="3A8850AF"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Note: This does not imply periodic on-demand SSB is transmitted indefinitely after triggered.</w:t>
      </w:r>
    </w:p>
    <w:p w14:paraId="1A8C1E9F"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Notes:</w:t>
      </w:r>
    </w:p>
    <w:p w14:paraId="0C7F7376"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#2A refers to</w:t>
      </w:r>
    </w:p>
    <w:p w14:paraId="107D241A"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w:t>
      </w:r>
      <w:r w:rsidRPr="00843D6A">
        <w:rPr>
          <w:rFonts w:ascii="Times" w:eastAsia="Malgun Gothic" w:hAnsi="Times" w:hint="eastAsia"/>
          <w:sz w:val="21"/>
          <w:szCs w:val="21"/>
          <w:lang w:val="en-GB" w:eastAsia="ko-KR"/>
        </w:rPr>
        <w:t xml:space="preserve">When </w:t>
      </w:r>
      <w:r w:rsidRPr="00843D6A">
        <w:rPr>
          <w:rFonts w:ascii="Times" w:eastAsia="Batang" w:hAnsi="Times"/>
          <w:sz w:val="21"/>
          <w:szCs w:val="21"/>
          <w:lang w:val="en-GB" w:eastAsia="en-US"/>
        </w:rPr>
        <w:t xml:space="preserve">UE receives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activation command (e.g., as defined in TS 38.321)</w:t>
      </w:r>
      <w:r w:rsidRPr="00843D6A">
        <w:rPr>
          <w:rFonts w:ascii="Times" w:eastAsia="Batang" w:hAnsi="Times"/>
          <w:sz w:val="21"/>
          <w:szCs w:val="21"/>
          <w:lang w:val="en-GB" w:eastAsia="ko-KR"/>
        </w:rPr>
        <w:t>”</w:t>
      </w:r>
    </w:p>
    <w:p w14:paraId="2BDEAFB2"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#3A refers to</w:t>
      </w:r>
    </w:p>
    <w:p w14:paraId="190706A0"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“A</w:t>
      </w:r>
      <w:r w:rsidRPr="00843D6A">
        <w:rPr>
          <w:rFonts w:ascii="Times" w:eastAsia="Batang" w:hAnsi="Times"/>
          <w:sz w:val="21"/>
          <w:szCs w:val="21"/>
          <w:lang w:val="en-GB" w:eastAsia="en-US"/>
        </w:rPr>
        <w:t xml:space="preserve">fter UE receives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activation command (e.g., as defined in TS 38.321)</w:t>
      </w:r>
      <w:r w:rsidRPr="00843D6A">
        <w:rPr>
          <w:rFonts w:ascii="Times" w:eastAsia="Batang" w:hAnsi="Times" w:hint="eastAsia"/>
          <w:sz w:val="21"/>
          <w:szCs w:val="21"/>
          <w:lang w:val="en-GB" w:eastAsia="ko-KR"/>
        </w:rPr>
        <w:t xml:space="preserve"> until </w:t>
      </w:r>
      <w:proofErr w:type="spellStart"/>
      <w:r w:rsidRPr="00843D6A">
        <w:rPr>
          <w:rFonts w:ascii="Times" w:eastAsia="Batang" w:hAnsi="Times" w:hint="eastAsia"/>
          <w:sz w:val="21"/>
          <w:szCs w:val="21"/>
          <w:lang w:val="en-GB" w:eastAsia="ko-KR"/>
        </w:rPr>
        <w:t>SCell</w:t>
      </w:r>
      <w:proofErr w:type="spellEnd"/>
      <w:r w:rsidRPr="00843D6A">
        <w:rPr>
          <w:rFonts w:ascii="Times" w:eastAsia="Batang" w:hAnsi="Times" w:hint="eastAsia"/>
          <w:sz w:val="21"/>
          <w:szCs w:val="21"/>
          <w:lang w:val="en-GB" w:eastAsia="ko-KR"/>
        </w:rPr>
        <w:t xml:space="preserve"> activation is completed</w:t>
      </w:r>
      <w:r w:rsidRPr="00843D6A">
        <w:rPr>
          <w:rFonts w:ascii="Times" w:eastAsia="Batang" w:hAnsi="Times"/>
          <w:sz w:val="21"/>
          <w:szCs w:val="21"/>
          <w:lang w:val="en-GB" w:eastAsia="ko-KR"/>
        </w:rPr>
        <w:t>”</w:t>
      </w:r>
    </w:p>
    <w:p w14:paraId="3D95DC20"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#3B refers to</w:t>
      </w:r>
    </w:p>
    <w:p w14:paraId="392A93B6"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w:t>
      </w:r>
      <w:r w:rsidRPr="00843D6A">
        <w:rPr>
          <w:rFonts w:ascii="Times" w:eastAsia="Malgun Gothic" w:hAnsi="Times" w:hint="eastAsia"/>
          <w:sz w:val="21"/>
          <w:szCs w:val="21"/>
          <w:lang w:val="en-GB" w:eastAsia="ko-KR"/>
        </w:rPr>
        <w:t xml:space="preserve">When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activation is completed and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is activated</w:t>
      </w:r>
      <w:r w:rsidRPr="00843D6A">
        <w:rPr>
          <w:rFonts w:ascii="Times" w:eastAsia="Malgun Gothic" w:hAnsi="Times"/>
          <w:sz w:val="21"/>
          <w:szCs w:val="21"/>
          <w:lang w:val="en-GB" w:eastAsia="ko-KR"/>
        </w:rPr>
        <w:t>” or</w:t>
      </w:r>
    </w:p>
    <w:p w14:paraId="31719006"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“A</w:t>
      </w:r>
      <w:r w:rsidRPr="00843D6A">
        <w:rPr>
          <w:rFonts w:ascii="Times" w:eastAsia="Malgun Gothic" w:hAnsi="Times" w:hint="eastAsia"/>
          <w:sz w:val="21"/>
          <w:szCs w:val="21"/>
          <w:lang w:val="en-GB" w:eastAsia="ko-KR"/>
        </w:rPr>
        <w:t xml:space="preserve">fter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activation is completed and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is activated</w:t>
      </w:r>
      <w:r w:rsidRPr="00843D6A">
        <w:rPr>
          <w:rFonts w:ascii="Times" w:eastAsia="Malgun Gothic" w:hAnsi="Times"/>
          <w:sz w:val="21"/>
          <w:szCs w:val="21"/>
          <w:lang w:val="en-GB" w:eastAsia="ko-KR"/>
        </w:rPr>
        <w:t>”</w:t>
      </w:r>
    </w:p>
    <w:p w14:paraId="6CAF0706"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en-US"/>
        </w:rPr>
        <w:lastRenderedPageBreak/>
        <w:t>For discussion purpose</w:t>
      </w:r>
      <w:r w:rsidRPr="00843D6A">
        <w:rPr>
          <w:rFonts w:ascii="Times" w:eastAsia="Malgun Gothic" w:hAnsi="Times" w:hint="eastAsia"/>
          <w:sz w:val="21"/>
          <w:szCs w:val="21"/>
          <w:lang w:val="en-GB" w:eastAsia="ko-KR"/>
        </w:rPr>
        <w:t xml:space="preserve"> under AI 9.5.1</w:t>
      </w:r>
      <w:r w:rsidRPr="00843D6A">
        <w:rPr>
          <w:rFonts w:ascii="Times" w:eastAsia="Malgun Gothic" w:hAnsi="Times"/>
          <w:sz w:val="21"/>
          <w:szCs w:val="21"/>
          <w:lang w:val="en-GB" w:eastAsia="en-US"/>
        </w:rPr>
        <w:t xml:space="preserve">, always-on SSB is </w:t>
      </w:r>
      <w:r w:rsidRPr="00843D6A">
        <w:rPr>
          <w:rFonts w:ascii="Times" w:eastAsia="Malgun Gothic" w:hAnsi="Times" w:hint="eastAsia"/>
          <w:sz w:val="21"/>
          <w:szCs w:val="21"/>
          <w:lang w:val="en-GB" w:eastAsia="ko-KR"/>
        </w:rPr>
        <w:t xml:space="preserve">SSB </w:t>
      </w:r>
      <w:r w:rsidRPr="00843D6A">
        <w:rPr>
          <w:rFonts w:ascii="Times" w:eastAsia="Malgun Gothic" w:hAnsi="Times"/>
          <w:sz w:val="21"/>
          <w:szCs w:val="21"/>
          <w:lang w:val="en-GB" w:eastAsia="ko-KR"/>
        </w:rPr>
        <w:t>supported in</w:t>
      </w:r>
      <w:r w:rsidRPr="00843D6A">
        <w:rPr>
          <w:rFonts w:ascii="Times" w:eastAsia="Malgun Gothic" w:hAnsi="Times" w:hint="eastAsia"/>
          <w:sz w:val="21"/>
          <w:szCs w:val="21"/>
          <w:lang w:val="en-GB" w:eastAsia="ko-KR"/>
        </w:rPr>
        <w:t xml:space="preserve"> Rel-18 specifications.</w:t>
      </w:r>
    </w:p>
    <w:p w14:paraId="11AD7103"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Timing for on-demand SSB transmission</w:t>
      </w:r>
      <w:r w:rsidRPr="00843D6A">
        <w:rPr>
          <w:rFonts w:ascii="Times" w:eastAsia="Malgun Gothic" w:hAnsi="Times"/>
          <w:sz w:val="21"/>
          <w:szCs w:val="21"/>
          <w:lang w:val="en-GB" w:eastAsia="ko-KR"/>
        </w:rPr>
        <w:t xml:space="preserve"> (e.g. when the triggered SSB starts and ends)</w:t>
      </w:r>
      <w:r w:rsidRPr="00843D6A">
        <w:rPr>
          <w:rFonts w:ascii="Times" w:eastAsia="Malgun Gothic" w:hAnsi="Times" w:hint="eastAsia"/>
          <w:sz w:val="21"/>
          <w:szCs w:val="21"/>
          <w:lang w:val="en-GB" w:eastAsia="ko-KR"/>
        </w:rPr>
        <w:t xml:space="preserve"> will be </w:t>
      </w:r>
      <w:r w:rsidRPr="00843D6A">
        <w:rPr>
          <w:rFonts w:ascii="Times" w:eastAsia="Malgun Gothic" w:hAnsi="Times"/>
          <w:sz w:val="21"/>
          <w:szCs w:val="21"/>
          <w:lang w:val="en-GB" w:eastAsia="ko-KR"/>
        </w:rPr>
        <w:t>separately</w:t>
      </w:r>
      <w:r w:rsidRPr="00843D6A">
        <w:rPr>
          <w:rFonts w:ascii="Times" w:eastAsia="Malgun Gothic" w:hAnsi="Times" w:hint="eastAsia"/>
          <w:sz w:val="21"/>
          <w:szCs w:val="21"/>
          <w:lang w:val="en-GB" w:eastAsia="ko-KR"/>
        </w:rPr>
        <w:t xml:space="preserve"> discussed.</w:t>
      </w:r>
    </w:p>
    <w:p w14:paraId="45D52EEC" w14:textId="77777777" w:rsidR="00FC7D19" w:rsidRPr="00843D6A" w:rsidRDefault="00FC7D19">
      <w:pPr>
        <w:rPr>
          <w:sz w:val="21"/>
          <w:szCs w:val="21"/>
        </w:rPr>
      </w:pPr>
    </w:p>
    <w:p w14:paraId="1E75DB5E"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A6D7181" w14:textId="77777777" w:rsidR="00FC7D19" w:rsidRPr="00843D6A" w:rsidRDefault="00000000">
      <w:pPr>
        <w:numPr>
          <w:ilvl w:val="0"/>
          <w:numId w:val="7"/>
        </w:numPr>
        <w:tabs>
          <w:tab w:val="left" w:pos="400"/>
        </w:tabs>
        <w:spacing w:after="0"/>
        <w:ind w:left="400" w:hanging="400"/>
        <w:contextualSpacing/>
        <w:jc w:val="both"/>
        <w:rPr>
          <w:rFonts w:eastAsia="Malgun Gothic"/>
          <w:sz w:val="21"/>
          <w:szCs w:val="21"/>
        </w:rPr>
      </w:pPr>
      <w:r w:rsidRPr="00843D6A">
        <w:rPr>
          <w:rFonts w:ascii="Times" w:eastAsia="Batang" w:hAnsi="Times" w:hint="eastAsia"/>
          <w:sz w:val="21"/>
          <w:szCs w:val="21"/>
          <w:lang w:val="en-GB" w:eastAsia="ko-KR"/>
        </w:rPr>
        <w:t>For</w:t>
      </w:r>
      <w:r w:rsidRPr="00843D6A">
        <w:rPr>
          <w:rFonts w:ascii="Times" w:eastAsia="Batang" w:hAnsi="Times"/>
          <w:sz w:val="21"/>
          <w:szCs w:val="21"/>
          <w:lang w:val="en-GB" w:eastAsia="en-US"/>
        </w:rPr>
        <w:t xml:space="preserve"> a cell supporting on-demand SSB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operation</w:t>
      </w:r>
      <w:r w:rsidRPr="00843D6A">
        <w:rPr>
          <w:rFonts w:ascii="Times" w:eastAsia="Batang" w:hAnsi="Times" w:hint="eastAsia"/>
          <w:sz w:val="21"/>
          <w:szCs w:val="21"/>
          <w:lang w:val="en-GB" w:eastAsia="ko-KR"/>
        </w:rPr>
        <w:t>,</w:t>
      </w:r>
    </w:p>
    <w:p w14:paraId="43A818DC" w14:textId="77777777" w:rsidR="00FC7D19" w:rsidRPr="00843D6A" w:rsidRDefault="00000000">
      <w:pPr>
        <w:numPr>
          <w:ilvl w:val="1"/>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 xml:space="preserve">Note: It is up to </w:t>
      </w:r>
      <w:proofErr w:type="spellStart"/>
      <w:r w:rsidRPr="00843D6A">
        <w:rPr>
          <w:rFonts w:eastAsia="Malgun Gothic" w:hint="eastAsia"/>
          <w:sz w:val="21"/>
          <w:szCs w:val="21"/>
          <w:lang w:eastAsia="ko-KR"/>
        </w:rPr>
        <w:t>gNB</w:t>
      </w:r>
      <w:proofErr w:type="spellEnd"/>
      <w:r w:rsidRPr="00843D6A">
        <w:rPr>
          <w:rFonts w:eastAsia="Malgun Gothic" w:hint="eastAsia"/>
          <w:sz w:val="21"/>
          <w:szCs w:val="21"/>
          <w:lang w:eastAsia="ko-KR"/>
        </w:rPr>
        <w:t xml:space="preserve"> implementation whether always-on SSB (if transmitted) on the cell is cell-defining SSB or not.</w:t>
      </w:r>
    </w:p>
    <w:p w14:paraId="22CE9633" w14:textId="77777777" w:rsidR="00FC7D19" w:rsidRPr="00843D6A" w:rsidRDefault="00000000">
      <w:pPr>
        <w:numPr>
          <w:ilvl w:val="1"/>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For on-demand SSB on the cell,</w:t>
      </w:r>
      <w:r w:rsidRPr="00843D6A">
        <w:rPr>
          <w:rFonts w:eastAsia="Malgun Gothic"/>
          <w:sz w:val="21"/>
          <w:szCs w:val="21"/>
          <w:lang w:eastAsia="ko-KR"/>
        </w:rPr>
        <w:t xml:space="preserve"> </w:t>
      </w:r>
      <w:proofErr w:type="spellStart"/>
      <w:r w:rsidRPr="00843D6A">
        <w:rPr>
          <w:rFonts w:eastAsia="Malgun Gothic"/>
          <w:sz w:val="21"/>
          <w:szCs w:val="21"/>
          <w:lang w:eastAsia="ko-KR"/>
        </w:rPr>
        <w:t>downselect</w:t>
      </w:r>
      <w:proofErr w:type="spellEnd"/>
      <w:r w:rsidRPr="00843D6A">
        <w:rPr>
          <w:rFonts w:eastAsia="Malgun Gothic"/>
          <w:sz w:val="21"/>
          <w:szCs w:val="21"/>
          <w:lang w:eastAsia="ko-KR"/>
        </w:rPr>
        <w:t xml:space="preserve"> between the following alternatives</w:t>
      </w:r>
    </w:p>
    <w:p w14:paraId="6A64FA0B" w14:textId="77777777" w:rsidR="00FC7D19" w:rsidRPr="00843D6A" w:rsidRDefault="00000000">
      <w:pPr>
        <w:numPr>
          <w:ilvl w:val="2"/>
          <w:numId w:val="7"/>
        </w:numPr>
        <w:tabs>
          <w:tab w:val="left" w:pos="1200"/>
        </w:tabs>
        <w:spacing w:after="0"/>
        <w:ind w:left="1200" w:hanging="400"/>
        <w:contextualSpacing/>
        <w:jc w:val="both"/>
        <w:rPr>
          <w:rFonts w:eastAsia="Malgun Gothic"/>
          <w:sz w:val="21"/>
          <w:szCs w:val="21"/>
        </w:rPr>
      </w:pPr>
      <w:r w:rsidRPr="00843D6A">
        <w:rPr>
          <w:rFonts w:eastAsia="Malgun Gothic" w:hint="eastAsia"/>
          <w:sz w:val="21"/>
          <w:szCs w:val="21"/>
          <w:lang w:eastAsia="ko-KR"/>
        </w:rPr>
        <w:t xml:space="preserve">Alt-1: It is up to </w:t>
      </w:r>
      <w:proofErr w:type="spellStart"/>
      <w:r w:rsidRPr="00843D6A">
        <w:rPr>
          <w:rFonts w:eastAsia="Malgun Gothic" w:hint="eastAsia"/>
          <w:sz w:val="21"/>
          <w:szCs w:val="21"/>
          <w:lang w:eastAsia="ko-KR"/>
        </w:rPr>
        <w:t>gNB</w:t>
      </w:r>
      <w:proofErr w:type="spellEnd"/>
      <w:r w:rsidRPr="00843D6A">
        <w:rPr>
          <w:rFonts w:eastAsia="Malgun Gothic" w:hint="eastAsia"/>
          <w:sz w:val="21"/>
          <w:szCs w:val="21"/>
          <w:lang w:eastAsia="ko-KR"/>
        </w:rPr>
        <w:t xml:space="preserve"> implementation whether on-demand SSB is cell-defining SSB or not.</w:t>
      </w:r>
    </w:p>
    <w:p w14:paraId="3ED957D4" w14:textId="77777777" w:rsidR="00FC7D19" w:rsidRPr="00843D6A" w:rsidRDefault="00000000">
      <w:pPr>
        <w:numPr>
          <w:ilvl w:val="2"/>
          <w:numId w:val="7"/>
        </w:numPr>
        <w:tabs>
          <w:tab w:val="left" w:pos="1200"/>
        </w:tabs>
        <w:spacing w:after="0"/>
        <w:ind w:left="1200" w:hanging="400"/>
        <w:contextualSpacing/>
        <w:jc w:val="both"/>
        <w:rPr>
          <w:rFonts w:eastAsia="Malgun Gothic"/>
          <w:sz w:val="21"/>
          <w:szCs w:val="21"/>
        </w:rPr>
      </w:pPr>
      <w:r w:rsidRPr="00843D6A">
        <w:rPr>
          <w:rFonts w:eastAsia="Malgun Gothic" w:hint="eastAsia"/>
          <w:sz w:val="21"/>
          <w:szCs w:val="21"/>
          <w:lang w:eastAsia="ko-KR"/>
        </w:rPr>
        <w:t>Alt-2: On-demand SSB is limited to non-cell-defining SSB.</w:t>
      </w:r>
    </w:p>
    <w:p w14:paraId="330B4612" w14:textId="77777777" w:rsidR="00FC7D19" w:rsidRPr="00843D6A" w:rsidRDefault="00000000">
      <w:pPr>
        <w:numPr>
          <w:ilvl w:val="3"/>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 xml:space="preserve">FFS: Further limitations to on-demand SSB </w:t>
      </w:r>
    </w:p>
    <w:p w14:paraId="528BE326" w14:textId="77777777" w:rsidR="00FC7D19" w:rsidRPr="00843D6A" w:rsidRDefault="00FC7D19">
      <w:pPr>
        <w:contextualSpacing/>
        <w:jc w:val="both"/>
        <w:rPr>
          <w:rFonts w:eastAsia="Malgun Gothic"/>
          <w:sz w:val="21"/>
          <w:szCs w:val="21"/>
        </w:rPr>
      </w:pPr>
    </w:p>
    <w:p w14:paraId="5B961500"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7B085EE" w14:textId="77777777" w:rsidR="00FC7D19" w:rsidRPr="00843D6A" w:rsidRDefault="00000000">
      <w:pPr>
        <w:numPr>
          <w:ilvl w:val="0"/>
          <w:numId w:val="7"/>
        </w:numPr>
        <w:tabs>
          <w:tab w:val="left" w:pos="800"/>
        </w:tabs>
        <w:spacing w:after="0"/>
        <w:contextualSpacing/>
        <w:jc w:val="both"/>
        <w:rPr>
          <w:rFonts w:eastAsia="Malgun Gothic"/>
          <w:sz w:val="21"/>
          <w:szCs w:val="21"/>
        </w:rPr>
      </w:pPr>
      <w:r w:rsidRPr="00843D6A">
        <w:rPr>
          <w:rFonts w:ascii="Times" w:eastAsia="Batang" w:hAnsi="Times" w:hint="eastAsia"/>
          <w:sz w:val="21"/>
          <w:szCs w:val="21"/>
          <w:lang w:val="en-GB" w:eastAsia="ko-KR"/>
        </w:rPr>
        <w:t>For</w:t>
      </w:r>
      <w:r w:rsidRPr="00843D6A">
        <w:rPr>
          <w:rFonts w:ascii="Times" w:eastAsia="Batang" w:hAnsi="Times"/>
          <w:sz w:val="21"/>
          <w:szCs w:val="21"/>
          <w:lang w:val="en-GB" w:eastAsia="en-US"/>
        </w:rPr>
        <w:t xml:space="preserve"> a cell supporting on-demand SSB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operation</w:t>
      </w:r>
      <w:r w:rsidRPr="00843D6A">
        <w:rPr>
          <w:rFonts w:ascii="Times" w:eastAsia="Batang" w:hAnsi="Times" w:hint="eastAsia"/>
          <w:sz w:val="21"/>
          <w:szCs w:val="21"/>
          <w:lang w:val="en-GB" w:eastAsia="ko-KR"/>
        </w:rPr>
        <w:t>,</w:t>
      </w:r>
    </w:p>
    <w:p w14:paraId="3A0EC8A3"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L1 and/or L3 measurement based on on-demand SSB is supported for the cell.</w:t>
      </w:r>
    </w:p>
    <w:p w14:paraId="6433F280"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FFS further details on L1 and/or L3 measurement</w:t>
      </w:r>
    </w:p>
    <w:p w14:paraId="37EAF7CF" w14:textId="77777777" w:rsidR="00FC7D19" w:rsidRPr="00843D6A" w:rsidRDefault="00FC7D19">
      <w:pPr>
        <w:spacing w:after="160" w:line="256" w:lineRule="auto"/>
        <w:contextualSpacing/>
        <w:jc w:val="both"/>
        <w:rPr>
          <w:rFonts w:eastAsia="Malgun Gothic"/>
          <w:sz w:val="21"/>
          <w:szCs w:val="21"/>
        </w:rPr>
      </w:pPr>
    </w:p>
    <w:p w14:paraId="4C319BD6" w14:textId="77777777" w:rsidR="00FC7D19" w:rsidRPr="00843D6A" w:rsidRDefault="00000000">
      <w:pPr>
        <w:rPr>
          <w:b/>
          <w:bCs/>
          <w:sz w:val="21"/>
          <w:szCs w:val="21"/>
          <w:highlight w:val="green"/>
          <w:lang w:eastAsia="ko-KR"/>
        </w:rPr>
      </w:pPr>
      <w:r w:rsidRPr="00843D6A">
        <w:rPr>
          <w:rFonts w:eastAsia="Batang"/>
          <w:b/>
          <w:bCs/>
          <w:sz w:val="21"/>
          <w:szCs w:val="21"/>
          <w:highlight w:val="green"/>
        </w:rPr>
        <w:t>Agreement</w:t>
      </w:r>
    </w:p>
    <w:p w14:paraId="26344034" w14:textId="77777777" w:rsidR="00FC7D19" w:rsidRPr="00843D6A" w:rsidRDefault="00000000">
      <w:pPr>
        <w:rPr>
          <w:sz w:val="21"/>
          <w:szCs w:val="21"/>
          <w:lang w:eastAsia="ko-KR"/>
        </w:rPr>
      </w:pPr>
      <w:r w:rsidRPr="00843D6A">
        <w:rPr>
          <w:rFonts w:eastAsia="Batang"/>
          <w:sz w:val="21"/>
          <w:szCs w:val="21"/>
          <w:lang w:eastAsia="ko-KR"/>
        </w:rPr>
        <w:t>The following agreement from RAN1#116 is modified (in red)</w:t>
      </w:r>
    </w:p>
    <w:p w14:paraId="3D8FCE1A" w14:textId="77777777" w:rsidR="00FC7D19" w:rsidRPr="00843D6A" w:rsidRDefault="00000000">
      <w:pPr>
        <w:numPr>
          <w:ilvl w:val="0"/>
          <w:numId w:val="7"/>
        </w:numPr>
        <w:tabs>
          <w:tab w:val="left" w:pos="800"/>
        </w:tabs>
        <w:spacing w:after="160" w:line="256" w:lineRule="auto"/>
        <w:contextualSpacing/>
        <w:jc w:val="both"/>
        <w:rPr>
          <w:rFonts w:eastAsia="Malgun Gothic"/>
          <w:sz w:val="21"/>
          <w:szCs w:val="21"/>
        </w:rPr>
      </w:pPr>
      <w:r w:rsidRPr="00843D6A">
        <w:rPr>
          <w:sz w:val="21"/>
          <w:szCs w:val="21"/>
        </w:rPr>
        <w:t xml:space="preserve">For SSB burst(s) </w:t>
      </w:r>
      <w:proofErr w:type="spellStart"/>
      <w:r w:rsidRPr="00843D6A">
        <w:rPr>
          <w:strike/>
          <w:color w:val="FF0000"/>
          <w:sz w:val="21"/>
          <w:szCs w:val="21"/>
        </w:rPr>
        <w:t>triggered</w:t>
      </w:r>
      <w:r w:rsidRPr="00843D6A">
        <w:rPr>
          <w:color w:val="FF0000"/>
          <w:sz w:val="21"/>
          <w:szCs w:val="21"/>
        </w:rPr>
        <w:t>indicated</w:t>
      </w:r>
      <w:proofErr w:type="spellEnd"/>
      <w:r w:rsidRPr="00843D6A">
        <w:rPr>
          <w:color w:val="FF0000"/>
          <w:sz w:val="21"/>
          <w:szCs w:val="21"/>
        </w:rPr>
        <w:t xml:space="preserve"> </w:t>
      </w:r>
      <w:r w:rsidRPr="00843D6A">
        <w:rPr>
          <w:sz w:val="21"/>
          <w:szCs w:val="21"/>
        </w:rPr>
        <w:t xml:space="preserve">by on-demand SSB </w:t>
      </w:r>
      <w:proofErr w:type="spellStart"/>
      <w:r w:rsidRPr="00843D6A">
        <w:rPr>
          <w:sz w:val="21"/>
          <w:szCs w:val="21"/>
        </w:rPr>
        <w:t>SCell</w:t>
      </w:r>
      <w:proofErr w:type="spellEnd"/>
      <w:r w:rsidRPr="00843D6A">
        <w:rPr>
          <w:sz w:val="21"/>
          <w:szCs w:val="21"/>
        </w:rPr>
        <w:t xml:space="preserve"> operation, study at least the following options.</w:t>
      </w:r>
    </w:p>
    <w:p w14:paraId="50E292A9"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1: UE expects that </w:t>
      </w:r>
      <w:r w:rsidRPr="00843D6A">
        <w:rPr>
          <w:sz w:val="21"/>
          <w:szCs w:val="21"/>
        </w:rPr>
        <w:t xml:space="preserve">on-demand </w:t>
      </w:r>
      <w:r w:rsidRPr="00843D6A">
        <w:rPr>
          <w:rFonts w:eastAsia="Malgun Gothic"/>
          <w:sz w:val="21"/>
          <w:szCs w:val="21"/>
        </w:rPr>
        <w:t>SSB burst(s) is periodically transmitted from time instance A.</w:t>
      </w:r>
    </w:p>
    <w:p w14:paraId="1F2147B8"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1A: UE expects that </w:t>
      </w:r>
      <w:r w:rsidRPr="00843D6A">
        <w:rPr>
          <w:sz w:val="21"/>
          <w:szCs w:val="21"/>
        </w:rPr>
        <w:t xml:space="preserve">on-demand </w:t>
      </w:r>
      <w:r w:rsidRPr="00843D6A">
        <w:rPr>
          <w:rFonts w:eastAsia="Malgun Gothic"/>
          <w:sz w:val="21"/>
          <w:szCs w:val="21"/>
        </w:rPr>
        <w:t xml:space="preserve">SSB burst(s) is periodically transmitted from time instance A until </w:t>
      </w:r>
      <w:proofErr w:type="spellStart"/>
      <w:r w:rsidRPr="00843D6A">
        <w:rPr>
          <w:rFonts w:eastAsia="Malgun Gothic"/>
          <w:sz w:val="21"/>
          <w:szCs w:val="21"/>
        </w:rPr>
        <w:t>gNB</w:t>
      </w:r>
      <w:proofErr w:type="spellEnd"/>
      <w:r w:rsidRPr="00843D6A">
        <w:rPr>
          <w:rFonts w:eastAsia="Malgun Gothic"/>
          <w:sz w:val="21"/>
          <w:szCs w:val="21"/>
        </w:rPr>
        <w:t xml:space="preserve"> turns OFF the on demand SSB</w:t>
      </w:r>
    </w:p>
    <w:p w14:paraId="5AC92E04"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2: UE expects that </w:t>
      </w:r>
      <w:r w:rsidRPr="00843D6A">
        <w:rPr>
          <w:sz w:val="21"/>
          <w:szCs w:val="21"/>
        </w:rPr>
        <w:t xml:space="preserve">on-demand </w:t>
      </w:r>
      <w:r w:rsidRPr="00843D6A">
        <w:rPr>
          <w:rFonts w:eastAsia="Malgun Gothic"/>
          <w:sz w:val="21"/>
          <w:szCs w:val="21"/>
        </w:rPr>
        <w:t>SSB burst(s) is transmitted from time instance A to time instance B and not transmitted after time instance B.</w:t>
      </w:r>
    </w:p>
    <w:p w14:paraId="72F736ED"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3: UE expects that </w:t>
      </w:r>
      <w:r w:rsidRPr="00843D6A">
        <w:rPr>
          <w:sz w:val="21"/>
          <w:szCs w:val="21"/>
        </w:rPr>
        <w:t xml:space="preserve">on-demand </w:t>
      </w:r>
      <w:r w:rsidRPr="00843D6A">
        <w:rPr>
          <w:rFonts w:eastAsia="Malgun Gothic"/>
          <w:sz w:val="21"/>
          <w:szCs w:val="21"/>
        </w:rPr>
        <w:t xml:space="preserve">SSB burst(s) is transmitted N times after time instance A and not transmitted after N </w:t>
      </w:r>
      <w:r w:rsidRPr="00843D6A">
        <w:rPr>
          <w:sz w:val="21"/>
          <w:szCs w:val="21"/>
        </w:rPr>
        <w:t xml:space="preserve">on-demand </w:t>
      </w:r>
      <w:r w:rsidRPr="00843D6A">
        <w:rPr>
          <w:rFonts w:eastAsia="Malgun Gothic"/>
          <w:sz w:val="21"/>
          <w:szCs w:val="21"/>
        </w:rPr>
        <w:t>SSB bursts are transmitted.</w:t>
      </w:r>
    </w:p>
    <w:p w14:paraId="11031C62"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4: UE expects that </w:t>
      </w:r>
      <w:r w:rsidRPr="00843D6A">
        <w:rPr>
          <w:sz w:val="21"/>
          <w:szCs w:val="21"/>
        </w:rPr>
        <w:t xml:space="preserve">on-demand </w:t>
      </w:r>
      <w:r w:rsidRPr="00843D6A">
        <w:rPr>
          <w:rFonts w:eastAsia="Malgun Gothic"/>
          <w:sz w:val="21"/>
          <w:szCs w:val="21"/>
        </w:rPr>
        <w:t>SSB burst(s) is transmitted with a periodicity from time instance A to time instance B and with the other periodicity after time instance B.</w:t>
      </w:r>
    </w:p>
    <w:p w14:paraId="3F649FDD"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The combination of above options</w:t>
      </w:r>
    </w:p>
    <w:p w14:paraId="1255A6F9"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How to define time instance A/B and the value of N per option</w:t>
      </w:r>
    </w:p>
    <w:p w14:paraId="7AF34F1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Each option is applicable to which Cases or Scenarios (as per the previous agreement)</w:t>
      </w:r>
    </w:p>
    <w:p w14:paraId="632DD469" w14:textId="77777777" w:rsidR="00FC7D19" w:rsidRPr="00843D6A" w:rsidRDefault="00FC7D19">
      <w:pPr>
        <w:spacing w:line="256" w:lineRule="auto"/>
        <w:contextualSpacing/>
        <w:jc w:val="both"/>
        <w:rPr>
          <w:rFonts w:eastAsia="Malgun Gothic"/>
          <w:sz w:val="21"/>
          <w:szCs w:val="21"/>
        </w:rPr>
      </w:pPr>
    </w:p>
    <w:p w14:paraId="703A9CAE"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1399A591" w14:textId="77777777" w:rsidR="00FC7D19" w:rsidRPr="00843D6A" w:rsidRDefault="00000000">
      <w:pPr>
        <w:contextualSpacing/>
        <w:jc w:val="both"/>
        <w:rPr>
          <w:rFonts w:eastAsia="Malgun Gothic"/>
          <w:sz w:val="21"/>
          <w:szCs w:val="21"/>
        </w:rPr>
      </w:pPr>
      <w:r w:rsidRPr="00843D6A">
        <w:rPr>
          <w:rFonts w:eastAsia="Batang" w:hint="eastAsia"/>
          <w:sz w:val="21"/>
          <w:szCs w:val="21"/>
          <w:lang w:eastAsia="ko-KR"/>
        </w:rPr>
        <w:t>For</w:t>
      </w:r>
      <w:r w:rsidRPr="00843D6A">
        <w:rPr>
          <w:rFonts w:eastAsia="Batang"/>
          <w:sz w:val="21"/>
          <w:szCs w:val="21"/>
        </w:rPr>
        <w:t xml:space="preserve"> a cell supporting on-demand SSB </w:t>
      </w:r>
      <w:proofErr w:type="spellStart"/>
      <w:r w:rsidRPr="00843D6A">
        <w:rPr>
          <w:rFonts w:eastAsia="Batang"/>
          <w:sz w:val="21"/>
          <w:szCs w:val="21"/>
        </w:rPr>
        <w:t>SCell</w:t>
      </w:r>
      <w:proofErr w:type="spellEnd"/>
      <w:r w:rsidRPr="00843D6A">
        <w:rPr>
          <w:rFonts w:eastAsia="Batang"/>
          <w:sz w:val="21"/>
          <w:szCs w:val="21"/>
        </w:rPr>
        <w:t xml:space="preserve"> operation</w:t>
      </w:r>
      <w:r w:rsidRPr="00843D6A">
        <w:rPr>
          <w:rFonts w:eastAsia="Batang" w:hint="eastAsia"/>
          <w:sz w:val="21"/>
          <w:szCs w:val="21"/>
          <w:lang w:eastAsia="ko-KR"/>
        </w:rPr>
        <w:t xml:space="preserve">, </w:t>
      </w:r>
      <w:r w:rsidRPr="00843D6A">
        <w:rPr>
          <w:rFonts w:eastAsia="Batang"/>
          <w:sz w:val="21"/>
          <w:szCs w:val="21"/>
          <w:lang w:eastAsia="ko-KR"/>
        </w:rPr>
        <w:t>f</w:t>
      </w:r>
      <w:r w:rsidRPr="00843D6A">
        <w:rPr>
          <w:rFonts w:eastAsia="Malgun Gothic" w:hint="eastAsia"/>
          <w:sz w:val="21"/>
          <w:szCs w:val="21"/>
          <w:lang w:eastAsia="ko-KR"/>
        </w:rPr>
        <w:t>urther study the following options.</w:t>
      </w:r>
    </w:p>
    <w:p w14:paraId="087163CD"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hint="eastAsia"/>
          <w:sz w:val="21"/>
          <w:szCs w:val="21"/>
          <w:lang w:eastAsia="ko-KR"/>
        </w:rPr>
        <w:t xml:space="preserve">Option 1: Separate signaling between legacy/existing signaling (e.g., RRC, MAC CE) providing </w:t>
      </w:r>
      <w:proofErr w:type="spellStart"/>
      <w:r w:rsidRPr="00843D6A">
        <w:rPr>
          <w:rFonts w:eastAsia="Malgun Gothic" w:hint="eastAsia"/>
          <w:sz w:val="21"/>
          <w:szCs w:val="21"/>
          <w:lang w:eastAsia="ko-KR"/>
        </w:rPr>
        <w:t>SCell</w:t>
      </w:r>
      <w:proofErr w:type="spellEnd"/>
      <w:r w:rsidRPr="00843D6A">
        <w:rPr>
          <w:rFonts w:eastAsia="Malgun Gothic" w:hint="eastAsia"/>
          <w:sz w:val="21"/>
          <w:szCs w:val="21"/>
          <w:lang w:eastAsia="ko-KR"/>
        </w:rPr>
        <w:t xml:space="preserve"> activation/deactivation and signaling providing On-demand SSB transmission</w:t>
      </w:r>
      <w:r w:rsidRPr="00843D6A">
        <w:rPr>
          <w:rFonts w:eastAsia="Malgun Gothic"/>
          <w:sz w:val="21"/>
          <w:szCs w:val="21"/>
          <w:lang w:eastAsia="ko-KR"/>
        </w:rPr>
        <w:t xml:space="preserve"> indication</w:t>
      </w:r>
      <w:r w:rsidRPr="00843D6A">
        <w:rPr>
          <w:rFonts w:eastAsia="Malgun Gothic" w:hint="eastAsia"/>
          <w:sz w:val="21"/>
          <w:szCs w:val="21"/>
          <w:lang w:eastAsia="ko-KR"/>
        </w:rPr>
        <w:t>.</w:t>
      </w:r>
    </w:p>
    <w:p w14:paraId="010E64D3"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hint="eastAsia"/>
          <w:sz w:val="21"/>
          <w:szCs w:val="21"/>
          <w:lang w:eastAsia="ko-KR"/>
        </w:rPr>
        <w:t xml:space="preserve">Option 2: A single signaling in which both </w:t>
      </w:r>
      <w:proofErr w:type="spellStart"/>
      <w:r w:rsidRPr="00843D6A">
        <w:rPr>
          <w:rFonts w:eastAsia="Malgun Gothic" w:hint="eastAsia"/>
          <w:sz w:val="21"/>
          <w:szCs w:val="21"/>
          <w:lang w:eastAsia="ko-KR"/>
        </w:rPr>
        <w:t>SCell</w:t>
      </w:r>
      <w:proofErr w:type="spellEnd"/>
      <w:r w:rsidRPr="00843D6A">
        <w:rPr>
          <w:rFonts w:eastAsia="Malgun Gothic" w:hint="eastAsia"/>
          <w:sz w:val="21"/>
          <w:szCs w:val="21"/>
          <w:lang w:eastAsia="ko-KR"/>
        </w:rPr>
        <w:t xml:space="preserve"> activation/deactivation and On-demand SSB transmission</w:t>
      </w:r>
      <w:r w:rsidRPr="00843D6A">
        <w:rPr>
          <w:rFonts w:eastAsia="Malgun Gothic"/>
          <w:sz w:val="21"/>
          <w:szCs w:val="21"/>
          <w:lang w:eastAsia="ko-KR"/>
        </w:rPr>
        <w:t xml:space="preserve"> indication</w:t>
      </w:r>
      <w:r w:rsidRPr="00843D6A">
        <w:rPr>
          <w:rFonts w:eastAsia="Malgun Gothic" w:hint="eastAsia"/>
          <w:sz w:val="21"/>
          <w:szCs w:val="21"/>
          <w:lang w:eastAsia="ko-KR"/>
        </w:rPr>
        <w:t xml:space="preserve"> are provided.</w:t>
      </w:r>
    </w:p>
    <w:p w14:paraId="203EB2B8"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FFS: Details of the signaling</w:t>
      </w:r>
    </w:p>
    <w:p w14:paraId="205AFBF0"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sz w:val="21"/>
          <w:szCs w:val="21"/>
          <w:lang w:eastAsia="en-US"/>
        </w:rPr>
        <w:t>Other options are not precluded.</w:t>
      </w:r>
    </w:p>
    <w:p w14:paraId="5D7FE2EA"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sz w:val="21"/>
          <w:szCs w:val="21"/>
          <w:lang w:eastAsia="en-US"/>
        </w:rPr>
        <w:t xml:space="preserve">FFS: Details on </w:t>
      </w:r>
      <w:r w:rsidRPr="00843D6A">
        <w:rPr>
          <w:rFonts w:eastAsia="Malgun Gothic" w:hint="eastAsia"/>
          <w:sz w:val="21"/>
          <w:szCs w:val="21"/>
          <w:lang w:eastAsia="ko-KR"/>
        </w:rPr>
        <w:t>On-demand SSB transmission</w:t>
      </w:r>
      <w:r w:rsidRPr="00843D6A">
        <w:rPr>
          <w:rFonts w:eastAsia="Malgun Gothic"/>
          <w:sz w:val="21"/>
          <w:szCs w:val="21"/>
          <w:lang w:eastAsia="ko-KR"/>
        </w:rPr>
        <w:t xml:space="preserve"> indication</w:t>
      </w:r>
    </w:p>
    <w:p w14:paraId="0E312076" w14:textId="77777777" w:rsidR="00FC7D19" w:rsidRPr="00843D6A" w:rsidRDefault="00FC7D19">
      <w:pPr>
        <w:spacing w:after="160" w:line="256" w:lineRule="auto"/>
        <w:contextualSpacing/>
        <w:jc w:val="both"/>
        <w:rPr>
          <w:rFonts w:eastAsia="Malgun Gothic"/>
          <w:sz w:val="21"/>
          <w:szCs w:val="21"/>
        </w:rPr>
      </w:pPr>
    </w:p>
    <w:p w14:paraId="0DB70AE3" w14:textId="77777777" w:rsidR="00FC7D19" w:rsidRPr="00843D6A" w:rsidRDefault="0000000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#117</w:t>
      </w:r>
    </w:p>
    <w:p w14:paraId="42296CE6" w14:textId="77777777" w:rsidR="00FC7D19" w:rsidRPr="00843D6A" w:rsidRDefault="00FC7D19">
      <w:pPr>
        <w:spacing w:after="160" w:line="256" w:lineRule="auto"/>
        <w:contextualSpacing/>
        <w:jc w:val="both"/>
        <w:rPr>
          <w:rFonts w:eastAsia="Malgun Gothic"/>
          <w:sz w:val="21"/>
          <w:szCs w:val="21"/>
        </w:rPr>
      </w:pPr>
    </w:p>
    <w:p w14:paraId="4A438381" w14:textId="77777777" w:rsidR="00FC7D19" w:rsidRPr="00843D6A" w:rsidRDefault="00000000">
      <w:pPr>
        <w:rPr>
          <w:rFonts w:eastAsia="DengXian"/>
          <w:b/>
          <w:sz w:val="21"/>
          <w:szCs w:val="21"/>
        </w:rPr>
      </w:pPr>
      <w:r w:rsidRPr="00843D6A">
        <w:rPr>
          <w:rFonts w:eastAsia="DengXian"/>
          <w:b/>
          <w:sz w:val="21"/>
          <w:szCs w:val="21"/>
          <w:highlight w:val="green"/>
        </w:rPr>
        <w:t>Agreement</w:t>
      </w:r>
    </w:p>
    <w:p w14:paraId="1B18BE70"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sz w:val="21"/>
          <w:szCs w:val="21"/>
          <w:lang w:eastAsia="ko-KR"/>
        </w:rPr>
        <w:t>,</w:t>
      </w:r>
    </w:p>
    <w:p w14:paraId="1F4E889C"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lastRenderedPageBreak/>
        <w:t>Support RRC based signaling to indicate on-demand SSB transmission on the cell.</w:t>
      </w:r>
    </w:p>
    <w:p w14:paraId="22DB8BCF"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Support MAC CE based signaling to indicate on-demand SSB transmission on the cell.</w:t>
      </w:r>
    </w:p>
    <w:p w14:paraId="5B8F5472"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FFS: Whether to support DCI based signaling to indicate on-demand SSB transmission on the cell.</w:t>
      </w:r>
    </w:p>
    <w:p w14:paraId="24A787DC"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 xml:space="preserve">This DCI signaling does not provide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xml:space="preserve"> activation/deactivation.</w:t>
      </w:r>
    </w:p>
    <w:p w14:paraId="4A13D2B8"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sz w:val="21"/>
          <w:szCs w:val="21"/>
          <w:lang w:eastAsia="ko-KR"/>
        </w:rPr>
        <w:t>If supported, details on DCI including UE-specific or group-common DCI, DCI contents, etc.</w:t>
      </w:r>
    </w:p>
    <w:p w14:paraId="7587C7D7"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DengXian"/>
          <w:sz w:val="21"/>
          <w:szCs w:val="21"/>
          <w:lang w:eastAsia="ko-KR"/>
        </w:rPr>
        <w:t xml:space="preserve">FFS: Scenarios where the above </w:t>
      </w:r>
      <w:proofErr w:type="spellStart"/>
      <w:r w:rsidRPr="00843D6A">
        <w:rPr>
          <w:rFonts w:eastAsia="DengXian"/>
          <w:sz w:val="21"/>
          <w:szCs w:val="21"/>
          <w:lang w:eastAsia="ko-KR"/>
        </w:rPr>
        <w:t>signalings</w:t>
      </w:r>
      <w:proofErr w:type="spellEnd"/>
      <w:r w:rsidRPr="00843D6A">
        <w:rPr>
          <w:rFonts w:eastAsia="DengXian"/>
          <w:sz w:val="21"/>
          <w:szCs w:val="21"/>
          <w:lang w:eastAsia="ko-KR"/>
        </w:rPr>
        <w:t xml:space="preserve"> are applicable</w:t>
      </w:r>
    </w:p>
    <w:p w14:paraId="750A6BA1" w14:textId="77777777" w:rsidR="00FC7D19" w:rsidRPr="00843D6A" w:rsidRDefault="00FC7D19">
      <w:pPr>
        <w:rPr>
          <w:sz w:val="21"/>
          <w:szCs w:val="21"/>
        </w:rPr>
      </w:pPr>
    </w:p>
    <w:p w14:paraId="2BCFE851" w14:textId="77777777" w:rsidR="00FC7D19" w:rsidRPr="00843D6A" w:rsidRDefault="00000000">
      <w:pPr>
        <w:rPr>
          <w:rFonts w:eastAsia="DengXian"/>
          <w:b/>
          <w:sz w:val="21"/>
          <w:szCs w:val="21"/>
        </w:rPr>
      </w:pPr>
      <w:r w:rsidRPr="00843D6A">
        <w:rPr>
          <w:rFonts w:eastAsia="DengXian"/>
          <w:b/>
          <w:sz w:val="21"/>
          <w:szCs w:val="21"/>
          <w:highlight w:val="green"/>
        </w:rPr>
        <w:t>Agreement</w:t>
      </w:r>
    </w:p>
    <w:p w14:paraId="62102365" w14:textId="77777777" w:rsidR="00FC7D19" w:rsidRPr="00843D6A" w:rsidRDefault="00000000">
      <w:pPr>
        <w:numPr>
          <w:ilvl w:val="0"/>
          <w:numId w:val="7"/>
        </w:numPr>
        <w:tabs>
          <w:tab w:val="left" w:pos="1440"/>
        </w:tabs>
        <w:spacing w:after="160" w:line="256" w:lineRule="auto"/>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at least the following</w:t>
      </w:r>
      <w:r w:rsidRPr="00843D6A">
        <w:rPr>
          <w:sz w:val="21"/>
          <w:szCs w:val="21"/>
          <w:lang w:eastAsia="ko-KR"/>
        </w:rPr>
        <w:t xml:space="preserve"> </w:t>
      </w:r>
      <w:r w:rsidRPr="00843D6A">
        <w:rPr>
          <w:rFonts w:hint="eastAsia"/>
          <w:sz w:val="21"/>
          <w:szCs w:val="21"/>
          <w:lang w:eastAsia="ko-KR"/>
        </w:rPr>
        <w:t xml:space="preserve">for on-demand SSB </w:t>
      </w:r>
      <w:r w:rsidRPr="00843D6A">
        <w:rPr>
          <w:sz w:val="21"/>
          <w:szCs w:val="21"/>
          <w:lang w:eastAsia="ko-KR"/>
        </w:rPr>
        <w:t>via</w:t>
      </w:r>
      <w:r w:rsidRPr="00843D6A">
        <w:rPr>
          <w:rFonts w:hint="eastAsia"/>
          <w:sz w:val="21"/>
          <w:szCs w:val="21"/>
          <w:lang w:eastAsia="ko-KR"/>
        </w:rPr>
        <w:t xml:space="preserve"> higher layer </w:t>
      </w:r>
      <w:r w:rsidRPr="00843D6A">
        <w:rPr>
          <w:rFonts w:eastAsia="DengXian" w:hint="eastAsia"/>
          <w:sz w:val="21"/>
          <w:szCs w:val="21"/>
          <w:lang w:eastAsia="ko-KR"/>
        </w:rPr>
        <w:t xml:space="preserve">RRC </w:t>
      </w:r>
      <w:r w:rsidRPr="00843D6A">
        <w:rPr>
          <w:sz w:val="21"/>
          <w:szCs w:val="21"/>
          <w:lang w:eastAsia="ko-KR"/>
        </w:rPr>
        <w:t>signaling is supported</w:t>
      </w:r>
      <w:r w:rsidRPr="00843D6A">
        <w:rPr>
          <w:rFonts w:hint="eastAsia"/>
          <w:sz w:val="21"/>
          <w:szCs w:val="21"/>
          <w:lang w:eastAsia="ko-KR"/>
        </w:rPr>
        <w:t>.</w:t>
      </w:r>
    </w:p>
    <w:p w14:paraId="202ACDD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Frequency of the on-demand SSB</w:t>
      </w:r>
    </w:p>
    <w:p w14:paraId="25272CB0"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 xml:space="preserve">SSB </w:t>
      </w:r>
      <w:r w:rsidRPr="00843D6A">
        <w:rPr>
          <w:rFonts w:eastAsia="Malgun Gothic"/>
          <w:sz w:val="21"/>
          <w:szCs w:val="21"/>
          <w:lang w:eastAsia="ko-KR"/>
        </w:rPr>
        <w:t>positions</w:t>
      </w:r>
      <w:r w:rsidRPr="00843D6A">
        <w:rPr>
          <w:rFonts w:eastAsia="Malgun Gothic" w:hint="eastAsia"/>
          <w:sz w:val="21"/>
          <w:szCs w:val="21"/>
          <w:lang w:eastAsia="ko-KR"/>
        </w:rPr>
        <w:t xml:space="preserve"> within an on-demand SSB burst</w:t>
      </w:r>
      <w:r w:rsidRPr="00843D6A">
        <w:rPr>
          <w:rFonts w:eastAsia="Malgun Gothic"/>
          <w:sz w:val="21"/>
          <w:szCs w:val="21"/>
          <w:lang w:eastAsia="ko-KR"/>
        </w:rPr>
        <w:t xml:space="preserve"> by using signaling </w:t>
      </w:r>
      <w:proofErr w:type="gramStart"/>
      <w:r w:rsidRPr="00843D6A">
        <w:rPr>
          <w:rFonts w:eastAsia="Malgun Gothic"/>
          <w:sz w:val="21"/>
          <w:szCs w:val="21"/>
          <w:lang w:eastAsia="ko-KR"/>
        </w:rPr>
        <w:t>similar to</w:t>
      </w:r>
      <w:proofErr w:type="gramEnd"/>
      <w:r w:rsidRPr="00843D6A">
        <w:rPr>
          <w:rFonts w:eastAsia="Malgun Gothic"/>
          <w:sz w:val="21"/>
          <w:szCs w:val="21"/>
          <w:lang w:eastAsia="ko-KR"/>
        </w:rPr>
        <w:t xml:space="preserve"> </w:t>
      </w:r>
      <w:proofErr w:type="spellStart"/>
      <w:r w:rsidRPr="00843D6A">
        <w:rPr>
          <w:rFonts w:eastAsia="Malgun Gothic"/>
          <w:i/>
          <w:iCs/>
          <w:sz w:val="21"/>
          <w:szCs w:val="21"/>
          <w:lang w:eastAsia="ko-KR"/>
        </w:rPr>
        <w:t>ssb-PositionsInBurst</w:t>
      </w:r>
      <w:proofErr w:type="spellEnd"/>
    </w:p>
    <w:p w14:paraId="6AEA1A47"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Periodicity of the on-demand SSB</w:t>
      </w:r>
    </w:p>
    <w:p w14:paraId="31FEF46E"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FFS: Whether more than one on-demand SSB configurations can be configured for the cell to UE</w:t>
      </w:r>
    </w:p>
    <w:p w14:paraId="1CF3E353" w14:textId="77777777" w:rsidR="00FC7D19" w:rsidRPr="00843D6A" w:rsidRDefault="00000000">
      <w:pPr>
        <w:numPr>
          <w:ilvl w:val="1"/>
          <w:numId w:val="7"/>
        </w:numPr>
        <w:tabs>
          <w:tab w:val="left" w:pos="1440"/>
        </w:tabs>
        <w:spacing w:after="160" w:line="256" w:lineRule="auto"/>
        <w:contextualSpacing/>
        <w:jc w:val="both"/>
        <w:rPr>
          <w:sz w:val="21"/>
          <w:szCs w:val="21"/>
        </w:rPr>
      </w:pPr>
      <w:r w:rsidRPr="00843D6A">
        <w:rPr>
          <w:rFonts w:eastAsia="Malgun Gothic" w:hint="eastAsia"/>
          <w:sz w:val="21"/>
          <w:szCs w:val="21"/>
          <w:lang w:eastAsia="ko-KR"/>
        </w:rPr>
        <w:t>F</w:t>
      </w:r>
      <w:r w:rsidRPr="00843D6A">
        <w:rPr>
          <w:rFonts w:eastAsia="Malgun Gothic"/>
          <w:sz w:val="21"/>
          <w:szCs w:val="21"/>
          <w:lang w:eastAsia="ko-KR"/>
        </w:rPr>
        <w:t>FS: Whether the RRC is newly introduced or existing RRC is reused</w:t>
      </w:r>
    </w:p>
    <w:p w14:paraId="5364A5F1" w14:textId="77777777" w:rsidR="00FC7D19" w:rsidRPr="00843D6A" w:rsidRDefault="00FC7D19">
      <w:pPr>
        <w:rPr>
          <w:sz w:val="21"/>
          <w:szCs w:val="21"/>
        </w:rPr>
      </w:pPr>
    </w:p>
    <w:p w14:paraId="573EF0A1" w14:textId="77777777" w:rsidR="00FC7D19" w:rsidRPr="00843D6A" w:rsidRDefault="00000000">
      <w:pPr>
        <w:rPr>
          <w:b/>
          <w:bCs/>
          <w:sz w:val="21"/>
          <w:szCs w:val="21"/>
        </w:rPr>
      </w:pPr>
      <w:r w:rsidRPr="00843D6A">
        <w:rPr>
          <w:rFonts w:eastAsia="Batang"/>
          <w:b/>
          <w:bCs/>
          <w:sz w:val="21"/>
          <w:szCs w:val="21"/>
          <w:highlight w:val="green"/>
        </w:rPr>
        <w:t>Agreement</w:t>
      </w:r>
    </w:p>
    <w:p w14:paraId="24A247C7"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 xml:space="preserve">At least support L1 measurement based on on-demand SSB </w:t>
      </w:r>
    </w:p>
    <w:p w14:paraId="00A8575E"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For L1 measurement based on on-demand SSB, periodic, semi-persistent, [and aperiodic] L1 measurement reports based on existing CSI framework are supported.</w:t>
      </w:r>
    </w:p>
    <w:p w14:paraId="552C5BDB"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FFS on potential enhancements of CSI report configuration and/or triggering/activation mechanisms for L1 measurement based on on-demand SSB</w:t>
      </w:r>
    </w:p>
    <w:p w14:paraId="21CCCEEE" w14:textId="77777777" w:rsidR="00FC7D19" w:rsidRPr="00843D6A" w:rsidRDefault="00FC7D19">
      <w:pPr>
        <w:rPr>
          <w:sz w:val="21"/>
          <w:szCs w:val="21"/>
          <w:lang w:eastAsia="ko-KR"/>
        </w:rPr>
      </w:pPr>
    </w:p>
    <w:p w14:paraId="492B54C1" w14:textId="77777777" w:rsidR="00FC7D19" w:rsidRPr="00843D6A" w:rsidRDefault="00000000">
      <w:pPr>
        <w:rPr>
          <w:b/>
          <w:bCs/>
          <w:sz w:val="21"/>
          <w:szCs w:val="21"/>
        </w:rPr>
      </w:pPr>
      <w:r w:rsidRPr="00843D6A">
        <w:rPr>
          <w:rFonts w:eastAsia="Batang"/>
          <w:b/>
          <w:bCs/>
          <w:sz w:val="21"/>
          <w:szCs w:val="21"/>
          <w:highlight w:val="green"/>
        </w:rPr>
        <w:t>Agreement</w:t>
      </w:r>
    </w:p>
    <w:p w14:paraId="1E5F5738" w14:textId="77777777" w:rsidR="00FC7D19" w:rsidRPr="00843D6A" w:rsidRDefault="00000000">
      <w:pPr>
        <w:contextualSpacing/>
        <w:jc w:val="both"/>
        <w:rPr>
          <w:rFonts w:eastAsia="Malgun Gothic"/>
          <w:sz w:val="21"/>
          <w:szCs w:val="21"/>
        </w:rPr>
      </w:pPr>
      <w:r w:rsidRPr="00843D6A">
        <w:rPr>
          <w:rFonts w:eastAsia="Batang"/>
          <w:sz w:val="21"/>
          <w:szCs w:val="21"/>
        </w:rPr>
        <w:t xml:space="preserve">For SSB burst(s) </w:t>
      </w:r>
      <w:r w:rsidRPr="00843D6A">
        <w:rPr>
          <w:rFonts w:eastAsia="Batang"/>
          <w:sz w:val="21"/>
          <w:szCs w:val="21"/>
          <w:lang w:eastAsia="ko-KR"/>
        </w:rPr>
        <w:t>indicated</w:t>
      </w:r>
      <w:r w:rsidRPr="00843D6A">
        <w:rPr>
          <w:rFonts w:eastAsia="Batang"/>
          <w:sz w:val="21"/>
          <w:szCs w:val="21"/>
        </w:rPr>
        <w:t xml:space="preserve"> by on-demand SSB </w:t>
      </w:r>
      <w:proofErr w:type="spellStart"/>
      <w:r w:rsidRPr="00843D6A">
        <w:rPr>
          <w:rFonts w:eastAsia="Batang"/>
          <w:sz w:val="21"/>
          <w:szCs w:val="21"/>
        </w:rPr>
        <w:t>SCell</w:t>
      </w:r>
      <w:proofErr w:type="spellEnd"/>
      <w:r w:rsidRPr="00843D6A">
        <w:rPr>
          <w:rFonts w:eastAsia="Batang"/>
          <w:sz w:val="21"/>
          <w:szCs w:val="21"/>
        </w:rPr>
        <w:t xml:space="preserve"> operation</w:t>
      </w:r>
      <w:r w:rsidRPr="00843D6A">
        <w:rPr>
          <w:rFonts w:eastAsia="Batang"/>
          <w:sz w:val="21"/>
          <w:szCs w:val="21"/>
          <w:lang w:eastAsia="ko-KR"/>
        </w:rPr>
        <w:t xml:space="preserve"> via MAC CE</w:t>
      </w:r>
      <w:r w:rsidRPr="00843D6A">
        <w:rPr>
          <w:rFonts w:eastAsia="Batang"/>
          <w:sz w:val="21"/>
          <w:szCs w:val="21"/>
        </w:rPr>
        <w:t>,</w:t>
      </w:r>
      <w:r w:rsidRPr="00843D6A">
        <w:rPr>
          <w:rFonts w:eastAsia="Batang"/>
          <w:sz w:val="21"/>
          <w:szCs w:val="21"/>
          <w:lang w:eastAsia="ko-KR"/>
        </w:rPr>
        <w:t xml:space="preserve"> </w:t>
      </w:r>
      <w:r w:rsidRPr="00843D6A">
        <w:rPr>
          <w:rFonts w:eastAsia="Malgun Gothic"/>
          <w:sz w:val="21"/>
          <w:szCs w:val="21"/>
        </w:rPr>
        <w:t xml:space="preserve">UE expects that </w:t>
      </w:r>
      <w:r w:rsidRPr="00843D6A">
        <w:rPr>
          <w:rFonts w:eastAsia="Batang"/>
          <w:sz w:val="21"/>
          <w:szCs w:val="21"/>
        </w:rPr>
        <w:t xml:space="preserve">on-demand </w:t>
      </w:r>
      <w:r w:rsidRPr="00843D6A">
        <w:rPr>
          <w:rFonts w:eastAsia="Malgun Gothic"/>
          <w:sz w:val="21"/>
          <w:szCs w:val="21"/>
        </w:rPr>
        <w:t>SSB burst(s) is transmitted from time instance A</w:t>
      </w:r>
      <w:r w:rsidRPr="00843D6A">
        <w:rPr>
          <w:rFonts w:eastAsia="Malgun Gothic"/>
          <w:sz w:val="21"/>
          <w:szCs w:val="21"/>
          <w:lang w:eastAsia="ko-KR"/>
        </w:rPr>
        <w:t xml:space="preserve"> which is determined as follows.</w:t>
      </w:r>
    </w:p>
    <w:p w14:paraId="4AA1B06C"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Alt 3-1: Time instance A is [the slot boundary of] the first SSB time domain position [of </w:t>
      </w:r>
      <w:proofErr w:type="gramStart"/>
      <w:r w:rsidRPr="00843D6A">
        <w:rPr>
          <w:rFonts w:eastAsia="Batang"/>
          <w:sz w:val="21"/>
          <w:szCs w:val="21"/>
          <w:lang w:eastAsia="ko-KR"/>
        </w:rPr>
        <w:t>actually transmitted</w:t>
      </w:r>
      <w:proofErr w:type="gramEnd"/>
      <w:r w:rsidRPr="00843D6A">
        <w:rPr>
          <w:rFonts w:eastAsia="Batang"/>
          <w:sz w:val="21"/>
          <w:szCs w:val="21"/>
          <w:lang w:eastAsia="ko-KR"/>
        </w:rPr>
        <w:t xml:space="preserve"> on-demand SSB burst] which is T [slots or symbols] after the [slot or symbol] where UE receives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to indicate on-demand SSB transmission</w:t>
      </w:r>
    </w:p>
    <w:p w14:paraId="37F9F81A" w14:textId="77777777" w:rsidR="00FC7D19" w:rsidRPr="00843D6A" w:rsidRDefault="00000000">
      <w:pPr>
        <w:numPr>
          <w:ilvl w:val="1"/>
          <w:numId w:val="7"/>
        </w:numPr>
        <w:tabs>
          <w:tab w:val="left" w:pos="1440"/>
        </w:tabs>
        <w:spacing w:after="0"/>
        <w:ind w:leftChars="500" w:left="1200" w:firstLine="0"/>
        <w:contextualSpacing/>
        <w:jc w:val="both"/>
        <w:rPr>
          <w:sz w:val="21"/>
          <w:szCs w:val="21"/>
          <w:lang w:eastAsia="ko-KR"/>
        </w:rPr>
      </w:pPr>
      <w:r w:rsidRPr="00843D6A">
        <w:rPr>
          <w:rFonts w:eastAsia="Batang"/>
          <w:sz w:val="21"/>
          <w:szCs w:val="21"/>
          <w:lang w:eastAsia="ko-KR"/>
        </w:rPr>
        <w:t xml:space="preserve">The SSB time domain positions of on-demand SSB burst are configured by </w:t>
      </w:r>
      <w:proofErr w:type="spellStart"/>
      <w:r w:rsidRPr="00843D6A">
        <w:rPr>
          <w:rFonts w:eastAsia="Batang"/>
          <w:sz w:val="21"/>
          <w:szCs w:val="21"/>
          <w:lang w:eastAsia="ko-KR"/>
        </w:rPr>
        <w:t>gNB</w:t>
      </w:r>
      <w:proofErr w:type="spellEnd"/>
      <w:r w:rsidRPr="00843D6A">
        <w:rPr>
          <w:rFonts w:eastAsia="Batang"/>
          <w:sz w:val="21"/>
          <w:szCs w:val="21"/>
          <w:lang w:eastAsia="ko-KR"/>
        </w:rPr>
        <w:t>.</w:t>
      </w:r>
    </w:p>
    <w:p w14:paraId="0BAFC142"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FFS: Details of the value of T (≥ 0) including possibility of T comprising of multiple components</w:t>
      </w:r>
    </w:p>
    <w:p w14:paraId="7095C336"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Note: The value of T is not less than existing timeline required for UE’s MAC CE processing for </w:t>
      </w:r>
      <w:proofErr w:type="spellStart"/>
      <w:r w:rsidRPr="00843D6A">
        <w:rPr>
          <w:rFonts w:eastAsia="Batang"/>
          <w:sz w:val="21"/>
          <w:szCs w:val="21"/>
          <w:lang w:eastAsia="ko-KR"/>
        </w:rPr>
        <w:t>SCell</w:t>
      </w:r>
      <w:proofErr w:type="spellEnd"/>
      <w:r w:rsidRPr="00843D6A">
        <w:rPr>
          <w:rFonts w:eastAsia="Batang"/>
          <w:sz w:val="21"/>
          <w:szCs w:val="21"/>
          <w:lang w:eastAsia="ko-KR"/>
        </w:rPr>
        <w:t xml:space="preserve"> activation </w:t>
      </w:r>
    </w:p>
    <w:p w14:paraId="3C6EDE56"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FFS: Whether the value of T is predefined or indicated/configured by </w:t>
      </w:r>
      <w:proofErr w:type="spellStart"/>
      <w:r w:rsidRPr="00843D6A">
        <w:rPr>
          <w:rFonts w:eastAsia="Batang"/>
          <w:sz w:val="21"/>
          <w:szCs w:val="21"/>
          <w:lang w:eastAsia="ko-KR"/>
        </w:rPr>
        <w:t>gNB</w:t>
      </w:r>
      <w:proofErr w:type="spellEnd"/>
    </w:p>
    <w:p w14:paraId="04545C7E"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FFS: Details of “the [slot or symbol] where UE receives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or “the [slot or symbol] where UE transmits HARQ-ACK corresponding to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to trigger on-demand SSB”</w:t>
      </w:r>
    </w:p>
    <w:p w14:paraId="336CF9AF" w14:textId="77777777" w:rsidR="00FC7D19" w:rsidRPr="00843D6A" w:rsidRDefault="00000000">
      <w:pPr>
        <w:tabs>
          <w:tab w:val="left" w:pos="400"/>
        </w:tabs>
        <w:contextualSpacing/>
        <w:jc w:val="both"/>
        <w:rPr>
          <w:sz w:val="21"/>
          <w:szCs w:val="21"/>
          <w:lang w:eastAsia="ko-KR"/>
        </w:rPr>
      </w:pPr>
      <w:r w:rsidRPr="00843D6A">
        <w:rPr>
          <w:rFonts w:eastAsia="Batang"/>
          <w:sz w:val="21"/>
          <w:szCs w:val="21"/>
          <w:lang w:eastAsia="ko-KR"/>
        </w:rPr>
        <w:t xml:space="preserve">Above applies at least for the case where </w:t>
      </w:r>
      <w:proofErr w:type="spellStart"/>
      <w:r w:rsidRPr="00843D6A">
        <w:rPr>
          <w:rFonts w:eastAsia="Batang"/>
          <w:sz w:val="21"/>
          <w:szCs w:val="21"/>
          <w:lang w:eastAsia="ko-KR"/>
        </w:rPr>
        <w:t>SCell</w:t>
      </w:r>
      <w:proofErr w:type="spellEnd"/>
      <w:r w:rsidRPr="00843D6A">
        <w:rPr>
          <w:rFonts w:eastAsia="Batang"/>
          <w:sz w:val="21"/>
          <w:szCs w:val="21"/>
          <w:lang w:eastAsia="ko-KR"/>
        </w:rPr>
        <w:t xml:space="preserve"> with on demand SSB transmission and cell with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transmission have the same numerology.</w:t>
      </w:r>
    </w:p>
    <w:p w14:paraId="76B372FB" w14:textId="77777777" w:rsidR="00FC7D19" w:rsidRPr="00843D6A" w:rsidRDefault="00FC7D19">
      <w:pPr>
        <w:rPr>
          <w:sz w:val="21"/>
          <w:szCs w:val="21"/>
          <w:lang w:eastAsia="ko-KR"/>
        </w:rPr>
      </w:pPr>
    </w:p>
    <w:p w14:paraId="5D4F012A" w14:textId="77777777" w:rsidR="00FC7D19" w:rsidRPr="00843D6A" w:rsidRDefault="00000000">
      <w:pPr>
        <w:rPr>
          <w:b/>
          <w:bCs/>
          <w:sz w:val="21"/>
          <w:szCs w:val="21"/>
        </w:rPr>
      </w:pPr>
      <w:r w:rsidRPr="00843D6A">
        <w:rPr>
          <w:rFonts w:eastAsia="Batang"/>
          <w:b/>
          <w:bCs/>
          <w:sz w:val="21"/>
          <w:szCs w:val="21"/>
          <w:highlight w:val="green"/>
        </w:rPr>
        <w:t>Agreement</w:t>
      </w:r>
    </w:p>
    <w:p w14:paraId="3AEC9D5F" w14:textId="77777777" w:rsidR="00FC7D19" w:rsidRPr="00843D6A" w:rsidRDefault="00000000">
      <w:pPr>
        <w:numPr>
          <w:ilvl w:val="0"/>
          <w:numId w:val="7"/>
        </w:numPr>
        <w:tabs>
          <w:tab w:val="left" w:pos="1440"/>
        </w:tabs>
        <w:spacing w:after="160" w:line="256" w:lineRule="auto"/>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at least the following</w:t>
      </w:r>
      <w:r w:rsidRPr="00843D6A">
        <w:rPr>
          <w:rFonts w:eastAsia="DengXian" w:hint="eastAsia"/>
          <w:sz w:val="21"/>
          <w:szCs w:val="21"/>
          <w:lang w:eastAsia="ko-KR"/>
        </w:rPr>
        <w:t>s</w:t>
      </w:r>
      <w:r w:rsidRPr="00843D6A">
        <w:rPr>
          <w:sz w:val="21"/>
          <w:szCs w:val="21"/>
          <w:lang w:eastAsia="ko-KR"/>
        </w:rPr>
        <w:t xml:space="preserve"> </w:t>
      </w:r>
      <w:r w:rsidRPr="00843D6A">
        <w:rPr>
          <w:rFonts w:hint="eastAsia"/>
          <w:sz w:val="21"/>
          <w:szCs w:val="21"/>
          <w:lang w:eastAsia="ko-KR"/>
        </w:rPr>
        <w:t xml:space="preserve">for on-demand SSB </w:t>
      </w:r>
      <w:r w:rsidRPr="00843D6A">
        <w:rPr>
          <w:rFonts w:eastAsia="DengXian" w:hint="eastAsia"/>
          <w:sz w:val="21"/>
          <w:szCs w:val="21"/>
          <w:lang w:eastAsia="ko-KR"/>
        </w:rPr>
        <w:t>are known to UE</w:t>
      </w:r>
      <w:r w:rsidRPr="00843D6A">
        <w:rPr>
          <w:rFonts w:hint="eastAsia"/>
          <w:sz w:val="21"/>
          <w:szCs w:val="21"/>
          <w:lang w:eastAsia="ko-KR"/>
        </w:rPr>
        <w:t>.</w:t>
      </w:r>
    </w:p>
    <w:p w14:paraId="225E1BAE"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Sub-carrier spacing of the on-demand SSB</w:t>
      </w:r>
    </w:p>
    <w:p w14:paraId="0F58B7B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lang w:eastAsia="ko-KR"/>
        </w:rPr>
        <w:t>P</w:t>
      </w:r>
      <w:r w:rsidRPr="00843D6A">
        <w:rPr>
          <w:rFonts w:eastAsia="Malgun Gothic" w:hint="eastAsia"/>
          <w:sz w:val="21"/>
          <w:szCs w:val="21"/>
          <w:lang w:eastAsia="ko-KR"/>
        </w:rPr>
        <w:t xml:space="preserve">hysical </w:t>
      </w:r>
      <w:r w:rsidRPr="00843D6A">
        <w:rPr>
          <w:rFonts w:eastAsia="Malgun Gothic"/>
          <w:sz w:val="21"/>
          <w:szCs w:val="21"/>
          <w:lang w:eastAsia="ko-KR"/>
        </w:rPr>
        <w:t>C</w:t>
      </w:r>
      <w:r w:rsidRPr="00843D6A">
        <w:rPr>
          <w:rFonts w:eastAsia="Malgun Gothic" w:hint="eastAsia"/>
          <w:sz w:val="21"/>
          <w:szCs w:val="21"/>
          <w:lang w:eastAsia="ko-KR"/>
        </w:rPr>
        <w:t xml:space="preserve">ell </w:t>
      </w:r>
      <w:r w:rsidRPr="00843D6A">
        <w:rPr>
          <w:rFonts w:eastAsia="Malgun Gothic"/>
          <w:sz w:val="21"/>
          <w:szCs w:val="21"/>
          <w:lang w:eastAsia="ko-KR"/>
        </w:rPr>
        <w:t xml:space="preserve">ID of </w:t>
      </w:r>
      <w:r w:rsidRPr="00843D6A">
        <w:rPr>
          <w:rFonts w:eastAsia="Malgun Gothic" w:hint="eastAsia"/>
          <w:sz w:val="21"/>
          <w:szCs w:val="21"/>
          <w:lang w:eastAsia="ko-KR"/>
        </w:rPr>
        <w:t xml:space="preserve">the </w:t>
      </w:r>
      <w:r w:rsidRPr="00843D6A">
        <w:rPr>
          <w:rFonts w:eastAsia="Malgun Gothic"/>
          <w:sz w:val="21"/>
          <w:szCs w:val="21"/>
          <w:lang w:eastAsia="ko-KR"/>
        </w:rPr>
        <w:t>on</w:t>
      </w:r>
      <w:r w:rsidRPr="00843D6A">
        <w:rPr>
          <w:rFonts w:eastAsia="Malgun Gothic" w:hint="eastAsia"/>
          <w:sz w:val="21"/>
          <w:szCs w:val="21"/>
          <w:lang w:eastAsia="ko-KR"/>
        </w:rPr>
        <w:t>-</w:t>
      </w:r>
      <w:r w:rsidRPr="00843D6A">
        <w:rPr>
          <w:rFonts w:eastAsia="Malgun Gothic"/>
          <w:sz w:val="21"/>
          <w:szCs w:val="21"/>
          <w:lang w:eastAsia="ko-KR"/>
        </w:rPr>
        <w:t>demand SSB</w:t>
      </w:r>
    </w:p>
    <w:p w14:paraId="598C57E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lang w:eastAsia="ko-KR"/>
        </w:rPr>
        <w:t xml:space="preserve">Location of </w:t>
      </w:r>
      <w:r w:rsidRPr="00843D6A">
        <w:rPr>
          <w:rFonts w:eastAsia="Malgun Gothic" w:hint="eastAsia"/>
          <w:sz w:val="21"/>
          <w:szCs w:val="21"/>
          <w:lang w:eastAsia="ko-KR"/>
        </w:rPr>
        <w:t>on-demand SSB burst</w:t>
      </w:r>
    </w:p>
    <w:p w14:paraId="7814CE6B"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proofErr w:type="gramStart"/>
      <w:r w:rsidRPr="00843D6A">
        <w:rPr>
          <w:rFonts w:eastAsia="Malgun Gothic" w:hint="eastAsia"/>
          <w:sz w:val="21"/>
          <w:szCs w:val="21"/>
          <w:lang w:eastAsia="ko-KR"/>
        </w:rPr>
        <w:t>Downlink</w:t>
      </w:r>
      <w:proofErr w:type="gramEnd"/>
      <w:r w:rsidRPr="00843D6A">
        <w:rPr>
          <w:rFonts w:eastAsia="Malgun Gothic" w:hint="eastAsia"/>
          <w:sz w:val="21"/>
          <w:szCs w:val="21"/>
          <w:lang w:eastAsia="ko-KR"/>
        </w:rPr>
        <w:t xml:space="preserve"> transmit power of on-demand SSB</w:t>
      </w:r>
    </w:p>
    <w:p w14:paraId="513FE418"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 xml:space="preserve">FFS: </w:t>
      </w:r>
      <w:r w:rsidRPr="00843D6A">
        <w:rPr>
          <w:rFonts w:eastAsia="Malgun Gothic"/>
          <w:sz w:val="21"/>
          <w:szCs w:val="21"/>
          <w:lang w:eastAsia="ko-KR"/>
        </w:rPr>
        <w:t>O</w:t>
      </w:r>
      <w:r w:rsidRPr="00843D6A">
        <w:rPr>
          <w:rFonts w:eastAsia="Malgun Gothic" w:hint="eastAsia"/>
          <w:sz w:val="21"/>
          <w:szCs w:val="21"/>
          <w:lang w:eastAsia="ko-KR"/>
        </w:rPr>
        <w:t xml:space="preserve">ther </w:t>
      </w:r>
      <w:r w:rsidRPr="00843D6A">
        <w:rPr>
          <w:rFonts w:eastAsia="Malgun Gothic"/>
          <w:sz w:val="21"/>
          <w:szCs w:val="21"/>
          <w:lang w:eastAsia="ko-KR"/>
        </w:rPr>
        <w:t>parameters</w:t>
      </w:r>
      <w:r w:rsidRPr="00843D6A">
        <w:rPr>
          <w:rFonts w:eastAsia="Malgun Gothic" w:hint="eastAsia"/>
          <w:sz w:val="21"/>
          <w:szCs w:val="21"/>
          <w:lang w:eastAsia="ko-KR"/>
        </w:rPr>
        <w:t xml:space="preserve"> </w:t>
      </w:r>
    </w:p>
    <w:p w14:paraId="1B1E44E9" w14:textId="77777777" w:rsidR="00FC7D19" w:rsidRPr="00843D6A" w:rsidRDefault="00000000">
      <w:pPr>
        <w:numPr>
          <w:ilvl w:val="1"/>
          <w:numId w:val="7"/>
        </w:numPr>
        <w:tabs>
          <w:tab w:val="left" w:pos="1440"/>
        </w:tabs>
        <w:spacing w:after="160" w:line="256" w:lineRule="auto"/>
        <w:contextualSpacing/>
        <w:jc w:val="both"/>
        <w:rPr>
          <w:sz w:val="21"/>
          <w:szCs w:val="21"/>
          <w:lang w:eastAsia="ko-KR"/>
        </w:rPr>
      </w:pPr>
      <w:r w:rsidRPr="00843D6A">
        <w:rPr>
          <w:rFonts w:eastAsia="Malgun Gothic" w:hint="eastAsia"/>
          <w:sz w:val="21"/>
          <w:szCs w:val="21"/>
          <w:lang w:eastAsia="ko-KR"/>
        </w:rPr>
        <w:lastRenderedPageBreak/>
        <w:t>FFS: Whether each of above parameters is configured</w:t>
      </w:r>
      <w:r w:rsidRPr="00843D6A">
        <w:rPr>
          <w:rFonts w:eastAsia="Malgun Gothic"/>
          <w:sz w:val="21"/>
          <w:szCs w:val="21"/>
          <w:lang w:eastAsia="ko-KR"/>
        </w:rPr>
        <w:t>/indicated</w:t>
      </w:r>
      <w:r w:rsidRPr="00843D6A">
        <w:rPr>
          <w:rFonts w:eastAsia="Malgun Gothic" w:hint="eastAsia"/>
          <w:sz w:val="21"/>
          <w:szCs w:val="21"/>
          <w:lang w:eastAsia="ko-KR"/>
        </w:rPr>
        <w:t xml:space="preserve"> explicitly or not</w:t>
      </w:r>
    </w:p>
    <w:p w14:paraId="73467077" w14:textId="77777777" w:rsidR="00FC7D19" w:rsidRPr="00843D6A" w:rsidRDefault="00FC7D19">
      <w:pPr>
        <w:spacing w:after="160" w:line="256" w:lineRule="auto"/>
        <w:contextualSpacing/>
        <w:jc w:val="both"/>
        <w:rPr>
          <w:rFonts w:eastAsia="Malgun Gothic"/>
          <w:sz w:val="21"/>
          <w:szCs w:val="21"/>
        </w:rPr>
      </w:pPr>
    </w:p>
    <w:p w14:paraId="4A8DDA34" w14:textId="6BC5906E" w:rsidR="00E36608" w:rsidRPr="00843D6A" w:rsidRDefault="00E36608" w:rsidP="00E36608">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#118</w:t>
      </w:r>
    </w:p>
    <w:p w14:paraId="023DED03"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1CBA3BF9" w14:textId="77777777" w:rsidR="00E36608" w:rsidRPr="00843D6A" w:rsidRDefault="00E36608" w:rsidP="00E36608">
      <w:pPr>
        <w:numPr>
          <w:ilvl w:val="0"/>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Batang" w:hAnsi="Times" w:cs="Times"/>
          <w:sz w:val="21"/>
          <w:szCs w:val="21"/>
          <w:lang w:eastAsia="ko-KR"/>
        </w:rPr>
        <w:t>Update the previous RAN1 agreement as follows.</w:t>
      </w:r>
    </w:p>
    <w:p w14:paraId="2F9B758F" w14:textId="77777777" w:rsidR="00E36608" w:rsidRPr="00843D6A" w:rsidRDefault="00E36608" w:rsidP="00E36608">
      <w:pPr>
        <w:numPr>
          <w:ilvl w:val="1"/>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 xml:space="preserve">At least support L1 measurement based on on-demand SSB </w:t>
      </w:r>
    </w:p>
    <w:p w14:paraId="79F9BEF8" w14:textId="77777777" w:rsidR="00E36608" w:rsidRPr="00843D6A" w:rsidRDefault="00E36608" w:rsidP="00E36608">
      <w:pPr>
        <w:numPr>
          <w:ilvl w:val="2"/>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 xml:space="preserve">For L1 measurement based on on-demand SSB, periodic, semi-persistent, </w:t>
      </w:r>
      <w:r w:rsidRPr="00843D6A">
        <w:rPr>
          <w:rFonts w:ascii="Times" w:eastAsia="Malgun Gothic" w:hAnsi="Times" w:cs="Times"/>
          <w:strike/>
          <w:color w:val="FF0000"/>
          <w:sz w:val="21"/>
          <w:szCs w:val="21"/>
          <w:lang w:eastAsia="ko-KR"/>
        </w:rPr>
        <w:t>[</w:t>
      </w:r>
      <w:r w:rsidRPr="00843D6A">
        <w:rPr>
          <w:rFonts w:ascii="Times" w:eastAsia="Malgun Gothic" w:hAnsi="Times" w:cs="Times"/>
          <w:sz w:val="21"/>
          <w:szCs w:val="21"/>
          <w:lang w:eastAsia="ko-KR"/>
        </w:rPr>
        <w:t>and aperiodic</w:t>
      </w:r>
      <w:r w:rsidRPr="00843D6A">
        <w:rPr>
          <w:rFonts w:ascii="Times" w:eastAsia="Malgun Gothic" w:hAnsi="Times" w:cs="Times"/>
          <w:strike/>
          <w:color w:val="FF0000"/>
          <w:sz w:val="21"/>
          <w:szCs w:val="21"/>
          <w:lang w:eastAsia="ko-KR"/>
        </w:rPr>
        <w:t>]</w:t>
      </w:r>
      <w:r w:rsidRPr="00843D6A">
        <w:rPr>
          <w:rFonts w:ascii="Times" w:eastAsia="Malgun Gothic" w:hAnsi="Times" w:cs="Times"/>
          <w:sz w:val="21"/>
          <w:szCs w:val="21"/>
          <w:lang w:eastAsia="ko-KR"/>
        </w:rPr>
        <w:t xml:space="preserve"> L1 measurement reports based on existing CSI framework are supported.</w:t>
      </w:r>
    </w:p>
    <w:p w14:paraId="7D202FFE" w14:textId="77777777" w:rsidR="00E36608" w:rsidRPr="00843D6A" w:rsidRDefault="00E36608" w:rsidP="00E36608">
      <w:pPr>
        <w:numPr>
          <w:ilvl w:val="3"/>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FFS on potential enhancements of CSI report configuration and/or triggering/activation mechanisms for L1 measurement based on on-demand SSB</w:t>
      </w:r>
    </w:p>
    <w:p w14:paraId="56DE25DF" w14:textId="77777777" w:rsidR="00E36608" w:rsidRPr="00843D6A" w:rsidRDefault="00E36608" w:rsidP="00E36608">
      <w:pPr>
        <w:numPr>
          <w:ilvl w:val="3"/>
          <w:numId w:val="20"/>
        </w:numPr>
        <w:spacing w:before="100" w:beforeAutospacing="1" w:after="160" w:line="254" w:lineRule="auto"/>
        <w:contextualSpacing/>
        <w:jc w:val="both"/>
        <w:rPr>
          <w:rFonts w:ascii="Times" w:eastAsia="Malgun Gothic" w:hAnsi="Times" w:cs="Times"/>
          <w:color w:val="FF0000"/>
          <w:sz w:val="21"/>
          <w:szCs w:val="21"/>
          <w:lang w:eastAsia="ko-KR"/>
        </w:rPr>
      </w:pPr>
      <w:r w:rsidRPr="00843D6A">
        <w:rPr>
          <w:rFonts w:ascii="Times" w:eastAsia="Malgun Gothic" w:hAnsi="Times" w:cs="Times"/>
          <w:color w:val="FF0000"/>
          <w:sz w:val="21"/>
          <w:szCs w:val="21"/>
          <w:lang w:eastAsia="ko-KR"/>
        </w:rPr>
        <w:t>The support of LTM is a separate discussion point</w:t>
      </w:r>
    </w:p>
    <w:p w14:paraId="45F6DFB0" w14:textId="77777777" w:rsidR="00E36608" w:rsidRPr="00843D6A" w:rsidRDefault="00E36608" w:rsidP="00E36608">
      <w:pPr>
        <w:spacing w:after="0"/>
        <w:rPr>
          <w:rFonts w:ascii="Times" w:eastAsia="Batang" w:hAnsi="Times" w:cs="Times"/>
          <w:b/>
          <w:bCs/>
          <w:sz w:val="21"/>
          <w:szCs w:val="21"/>
          <w:highlight w:val="green"/>
          <w:lang w:eastAsia="ko-KR"/>
        </w:rPr>
      </w:pPr>
    </w:p>
    <w:p w14:paraId="609EDF59" w14:textId="700D36A9"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49EB4920"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p>
    <w:p w14:paraId="62612AC3" w14:textId="77777777" w:rsidR="00E36608" w:rsidRPr="00843D6A" w:rsidRDefault="00E36608" w:rsidP="00E36608">
      <w:pPr>
        <w:numPr>
          <w:ilvl w:val="0"/>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 xml:space="preserve">Support RRC based signaling to indicate on-demand SSB transmission on the cell at least for the case where this RRC also configures the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xml:space="preserve">, activates the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and provides on-demand SSB configuration.</w:t>
      </w:r>
    </w:p>
    <w:p w14:paraId="44B26863" w14:textId="77777777" w:rsidR="00E36608" w:rsidRPr="00843D6A" w:rsidRDefault="00E36608" w:rsidP="00E36608">
      <w:pPr>
        <w:numPr>
          <w:ilvl w:val="1"/>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FFS: Whether to support RRC based signaling for other cases.</w:t>
      </w:r>
    </w:p>
    <w:p w14:paraId="0B5B66E0" w14:textId="77777777" w:rsidR="00E36608" w:rsidRPr="00843D6A" w:rsidRDefault="00E36608" w:rsidP="00E36608">
      <w:pPr>
        <w:numPr>
          <w:ilvl w:val="0"/>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Support MAC CE based signaling to indicate on-demand SSB transmission on the cell for Scenarios #2 and #2A.</w:t>
      </w:r>
    </w:p>
    <w:p w14:paraId="4C8648BC"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Note: Deactivation and adaptation of on-demand SSB transmission can be separately discussed.</w:t>
      </w:r>
    </w:p>
    <w:p w14:paraId="70556C8E" w14:textId="77777777" w:rsidR="00FC7D19" w:rsidRPr="00843D6A" w:rsidRDefault="00FC7D19">
      <w:pPr>
        <w:contextualSpacing/>
        <w:jc w:val="both"/>
        <w:rPr>
          <w:sz w:val="21"/>
          <w:szCs w:val="21"/>
        </w:rPr>
      </w:pPr>
    </w:p>
    <w:p w14:paraId="2443A71C"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526EA70D"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w:t>
      </w:r>
      <w:r w:rsidRPr="00843D6A">
        <w:rPr>
          <w:rFonts w:ascii="Times" w:eastAsia="Batang" w:hAnsi="Times" w:cs="Times" w:hint="eastAsia"/>
          <w:sz w:val="21"/>
          <w:szCs w:val="21"/>
          <w:lang w:eastAsia="ko-KR"/>
        </w:rPr>
        <w:t>C</w:t>
      </w:r>
      <w:r w:rsidRPr="00843D6A">
        <w:rPr>
          <w:rFonts w:ascii="Times" w:eastAsia="Batang" w:hAnsi="Times"/>
          <w:sz w:val="21"/>
          <w:szCs w:val="21"/>
          <w:lang w:eastAsia="ko-KR"/>
        </w:rPr>
        <w:t>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r w:rsidRPr="00843D6A">
        <w:rPr>
          <w:rFonts w:eastAsia="Malgun Gothic"/>
          <w:sz w:val="21"/>
          <w:szCs w:val="21"/>
          <w:lang w:eastAsia="ko-KR"/>
        </w:rPr>
        <w:t xml:space="preserve"> a</w:t>
      </w:r>
      <w:r w:rsidRPr="00843D6A">
        <w:rPr>
          <w:rFonts w:eastAsia="Malgun Gothic" w:hint="eastAsia"/>
          <w:sz w:val="21"/>
          <w:szCs w:val="21"/>
          <w:lang w:eastAsia="ko-KR"/>
        </w:rPr>
        <w:t xml:space="preserve">t least for the following parameter(s), multiple candidate values can be configured by </w:t>
      </w:r>
      <w:proofErr w:type="gramStart"/>
      <w:r w:rsidRPr="00843D6A">
        <w:rPr>
          <w:rFonts w:eastAsia="Malgun Gothic" w:hint="eastAsia"/>
          <w:sz w:val="21"/>
          <w:szCs w:val="21"/>
          <w:lang w:eastAsia="ko-KR"/>
        </w:rPr>
        <w:t>RRC</w:t>
      </w:r>
      <w:proofErr w:type="gramEnd"/>
      <w:r w:rsidRPr="00843D6A">
        <w:rPr>
          <w:rFonts w:eastAsia="Malgun Gothic" w:hint="eastAsia"/>
          <w:sz w:val="21"/>
          <w:szCs w:val="21"/>
          <w:lang w:eastAsia="ko-KR"/>
        </w:rPr>
        <w:t xml:space="preserve"> and the applicable value can be indicated by MAC CE for on-demand SSB transmission indication for the cell.</w:t>
      </w:r>
    </w:p>
    <w:p w14:paraId="7A0B7B4E"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Periodicity of the on-demand SSB</w:t>
      </w:r>
    </w:p>
    <w:p w14:paraId="25865A85"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hint="eastAsia"/>
          <w:sz w:val="21"/>
          <w:szCs w:val="21"/>
          <w:lang w:eastAsia="ko-KR"/>
        </w:rPr>
        <w:t xml:space="preserve">FFS: </w:t>
      </w:r>
      <w:r w:rsidRPr="00843D6A">
        <w:rPr>
          <w:rFonts w:eastAsia="Malgun Gothic"/>
          <w:sz w:val="21"/>
          <w:szCs w:val="21"/>
          <w:lang w:eastAsia="ko-KR"/>
        </w:rPr>
        <w:t>Any other relevant parameters</w:t>
      </w:r>
    </w:p>
    <w:p w14:paraId="2E4B6B79" w14:textId="77777777" w:rsidR="00E36608" w:rsidRPr="00843D6A" w:rsidRDefault="00E36608" w:rsidP="00E36608">
      <w:pPr>
        <w:spacing w:after="0"/>
        <w:rPr>
          <w:rFonts w:ascii="Times" w:eastAsia="Batang" w:hAnsi="Times"/>
          <w:sz w:val="21"/>
          <w:szCs w:val="21"/>
          <w:lang w:eastAsia="ko-KR"/>
        </w:rPr>
      </w:pPr>
      <w:r w:rsidRPr="00843D6A">
        <w:rPr>
          <w:rFonts w:ascii="Times" w:eastAsia="Batang" w:hAnsi="Times"/>
          <w:sz w:val="21"/>
          <w:szCs w:val="21"/>
          <w:lang w:eastAsia="ko-KR"/>
        </w:rPr>
        <w:t xml:space="preserve"> </w:t>
      </w:r>
    </w:p>
    <w:p w14:paraId="1E66BB8E"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6635EBB5"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r w:rsidRPr="00843D6A">
        <w:rPr>
          <w:rFonts w:ascii="Times" w:eastAsia="Batang" w:hAnsi="Times"/>
          <w:sz w:val="21"/>
          <w:szCs w:val="21"/>
          <w:lang w:eastAsia="ko-KR"/>
        </w:rPr>
        <w:t xml:space="preserve"> at least the following is supported</w:t>
      </w:r>
    </w:p>
    <w:p w14:paraId="3DA076A4"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hint="eastAsia"/>
          <w:sz w:val="21"/>
          <w:szCs w:val="21"/>
          <w:lang w:eastAsia="ko-KR"/>
        </w:rPr>
        <w:t>On-demand SSB on the cell is not located on synchronization raster.</w:t>
      </w:r>
    </w:p>
    <w:p w14:paraId="4FF43D08"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O</w:t>
      </w:r>
      <w:r w:rsidRPr="00843D6A">
        <w:rPr>
          <w:rFonts w:eastAsia="Malgun Gothic" w:hint="eastAsia"/>
          <w:sz w:val="21"/>
          <w:szCs w:val="21"/>
          <w:lang w:eastAsia="ko-KR"/>
        </w:rPr>
        <w:t xml:space="preserve">n-demand SSB on the cell is non-cell-defining SSB </w:t>
      </w:r>
    </w:p>
    <w:p w14:paraId="67D6325F"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FFS: Additional support of OD-SSB for CD-SSB located on sync-raster</w:t>
      </w:r>
    </w:p>
    <w:p w14:paraId="190F4EBC" w14:textId="77777777" w:rsidR="00E36608" w:rsidRPr="00843D6A" w:rsidRDefault="00E36608" w:rsidP="00E36608">
      <w:pPr>
        <w:spacing w:after="0"/>
        <w:rPr>
          <w:rFonts w:ascii="Times" w:eastAsia="Batang" w:hAnsi="Times" w:cs="Times"/>
          <w:b/>
          <w:bCs/>
          <w:sz w:val="21"/>
          <w:szCs w:val="21"/>
          <w:highlight w:val="green"/>
          <w:lang w:eastAsia="ko-KR"/>
        </w:rPr>
      </w:pPr>
    </w:p>
    <w:p w14:paraId="4A740EF4" w14:textId="73442A15"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616E80C7" w14:textId="77777777" w:rsidR="00E36608" w:rsidRPr="00843D6A" w:rsidRDefault="00E36608" w:rsidP="00E36608">
      <w:pPr>
        <w:spacing w:before="100" w:beforeAutospacing="1" w:after="160" w:line="254" w:lineRule="auto"/>
        <w:contextualSpacing/>
        <w:jc w:val="both"/>
        <w:rPr>
          <w:rFonts w:ascii="Times" w:eastAsia="Malgun Gothic" w:hAnsi="Times"/>
          <w:sz w:val="21"/>
          <w:szCs w:val="21"/>
          <w:lang w:eastAsia="ko-KR"/>
        </w:rPr>
      </w:pPr>
      <w:r w:rsidRPr="00843D6A">
        <w:rPr>
          <w:rFonts w:ascii="Times" w:eastAsia="Batang" w:hAnsi="Times" w:cs="Times" w:hint="eastAsia"/>
          <w:sz w:val="21"/>
          <w:szCs w:val="21"/>
          <w:lang w:eastAsia="ko-KR"/>
        </w:rPr>
        <w:t>Support L3 measurement based on on-demand SSB</w:t>
      </w:r>
    </w:p>
    <w:p w14:paraId="674F3FD6" w14:textId="77777777" w:rsidR="00E36608" w:rsidRPr="00843D6A" w:rsidRDefault="00E36608" w:rsidP="00E36608">
      <w:pPr>
        <w:numPr>
          <w:ilvl w:val="0"/>
          <w:numId w:val="23"/>
        </w:numPr>
        <w:spacing w:before="100" w:beforeAutospacing="1" w:after="160" w:line="254" w:lineRule="auto"/>
        <w:contextualSpacing/>
        <w:jc w:val="both"/>
        <w:rPr>
          <w:rFonts w:ascii="Times" w:eastAsia="Malgun Gothic" w:hAnsi="Times"/>
          <w:sz w:val="21"/>
          <w:szCs w:val="21"/>
          <w:lang w:eastAsia="ko-KR"/>
        </w:rPr>
      </w:pPr>
      <w:r w:rsidRPr="00843D6A">
        <w:rPr>
          <w:rFonts w:ascii="Times" w:eastAsia="Batang" w:hAnsi="Times" w:cs="Times" w:hint="eastAsia"/>
          <w:sz w:val="21"/>
          <w:szCs w:val="21"/>
          <w:lang w:eastAsia="ko-KR"/>
        </w:rPr>
        <w:t>Further work on L3 measurement is up to RAN2/RAN4</w:t>
      </w:r>
    </w:p>
    <w:p w14:paraId="18327003" w14:textId="77777777" w:rsidR="00FC7D19" w:rsidRPr="00843D6A" w:rsidRDefault="00FC7D19">
      <w:pPr>
        <w:pStyle w:val="ListParagraph"/>
        <w:ind w:leftChars="0" w:left="0" w:firstLine="0"/>
        <w:contextualSpacing/>
        <w:jc w:val="both"/>
        <w:rPr>
          <w:sz w:val="21"/>
          <w:szCs w:val="21"/>
        </w:rPr>
      </w:pPr>
    </w:p>
    <w:p w14:paraId="6BFA3CA0"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79F4BCCF" w14:textId="77777777" w:rsidR="00E36608" w:rsidRPr="00843D6A" w:rsidRDefault="00E36608" w:rsidP="00E36608">
      <w:pPr>
        <w:spacing w:after="0"/>
        <w:rPr>
          <w:rFonts w:ascii="Times" w:eastAsia="Batang" w:hAnsi="Times"/>
          <w:sz w:val="21"/>
          <w:szCs w:val="21"/>
          <w:lang w:eastAsia="ko-KR"/>
        </w:rPr>
      </w:pPr>
      <w:r w:rsidRPr="00843D6A">
        <w:rPr>
          <w:rFonts w:ascii="Times" w:eastAsia="Batang" w:hAnsi="Times"/>
          <w:sz w:val="21"/>
          <w:szCs w:val="21"/>
          <w:lang w:eastAsia="ko-KR"/>
        </w:rPr>
        <w:t xml:space="preserve">LS to RAN2 for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 is agreed. </w:t>
      </w:r>
      <w:r w:rsidRPr="00843D6A">
        <w:rPr>
          <w:rFonts w:ascii="Times" w:eastAsia="Batang" w:hAnsi="Times"/>
          <w:sz w:val="21"/>
          <w:szCs w:val="21"/>
          <w:highlight w:val="green"/>
          <w:lang w:eastAsia="ko-KR"/>
        </w:rPr>
        <w:t>Final LS in R1-2407438.</w:t>
      </w:r>
    </w:p>
    <w:p w14:paraId="04A85770" w14:textId="77777777" w:rsidR="00E36608" w:rsidRPr="00843D6A" w:rsidRDefault="00E36608">
      <w:pPr>
        <w:pStyle w:val="ListParagraph"/>
        <w:ind w:leftChars="0" w:left="0" w:firstLine="0"/>
        <w:contextualSpacing/>
        <w:jc w:val="both"/>
        <w:rPr>
          <w:sz w:val="21"/>
          <w:szCs w:val="21"/>
        </w:rPr>
      </w:pPr>
    </w:p>
    <w:p w14:paraId="730DC7AC" w14:textId="77777777" w:rsidR="00E36608" w:rsidRPr="00843D6A" w:rsidRDefault="00E36608">
      <w:pPr>
        <w:pStyle w:val="ListParagraph"/>
        <w:ind w:leftChars="0" w:left="0" w:firstLine="0"/>
        <w:contextualSpacing/>
        <w:jc w:val="both"/>
        <w:rPr>
          <w:sz w:val="21"/>
          <w:szCs w:val="21"/>
        </w:rPr>
      </w:pPr>
    </w:p>
    <w:p w14:paraId="2E722952" w14:textId="77777777" w:rsidR="00E36608" w:rsidRPr="00843D6A" w:rsidRDefault="00E36608" w:rsidP="00E36608">
      <w:pPr>
        <w:rPr>
          <w:b/>
          <w:bCs/>
          <w:sz w:val="21"/>
          <w:szCs w:val="21"/>
          <w:lang w:eastAsia="x-none"/>
        </w:rPr>
      </w:pPr>
      <w:r w:rsidRPr="00843D6A">
        <w:rPr>
          <w:b/>
          <w:bCs/>
          <w:sz w:val="21"/>
          <w:szCs w:val="21"/>
          <w:highlight w:val="green"/>
          <w:lang w:eastAsia="x-none"/>
        </w:rPr>
        <w:t>Agreement</w:t>
      </w:r>
    </w:p>
    <w:p w14:paraId="6CA7F4C5" w14:textId="77777777" w:rsidR="00E36608" w:rsidRPr="00843D6A" w:rsidRDefault="00E36608" w:rsidP="00E36608">
      <w:pPr>
        <w:spacing w:after="160" w:line="256" w:lineRule="auto"/>
        <w:contextualSpacing/>
        <w:jc w:val="both"/>
        <w:rPr>
          <w:rFonts w:eastAsia="Malgun Gothic"/>
          <w:sz w:val="21"/>
          <w:szCs w:val="21"/>
          <w:lang w:eastAsia="ko-KR"/>
        </w:rPr>
      </w:pPr>
      <w:r w:rsidRPr="00843D6A">
        <w:rPr>
          <w:rFonts w:eastAsia="Malgun Gothic" w:hint="eastAsia"/>
          <w:sz w:val="21"/>
          <w:szCs w:val="21"/>
          <w:lang w:eastAsia="ko-KR"/>
        </w:rPr>
        <w:t xml:space="preserve">The previous RAN1 agreement made in RAN1#117 is </w:t>
      </w:r>
      <w:r w:rsidRPr="00843D6A">
        <w:rPr>
          <w:rFonts w:eastAsia="Malgun Gothic" w:hint="eastAsia"/>
          <w:color w:val="FF0000"/>
          <w:sz w:val="21"/>
          <w:szCs w:val="21"/>
          <w:lang w:eastAsia="ko-KR"/>
        </w:rPr>
        <w:t xml:space="preserve">revised </w:t>
      </w:r>
      <w:r w:rsidRPr="00843D6A">
        <w:rPr>
          <w:rFonts w:eastAsia="Malgun Gothic" w:hint="eastAsia"/>
          <w:sz w:val="21"/>
          <w:szCs w:val="21"/>
          <w:lang w:eastAsia="ko-KR"/>
        </w:rPr>
        <w:t>as follows.</w:t>
      </w:r>
    </w:p>
    <w:p w14:paraId="02661C70" w14:textId="77777777" w:rsidR="00E36608" w:rsidRPr="00843D6A" w:rsidRDefault="00E36608" w:rsidP="00E36608">
      <w:pPr>
        <w:numPr>
          <w:ilvl w:val="0"/>
          <w:numId w:val="7"/>
        </w:numPr>
        <w:spacing w:after="0"/>
        <w:contextualSpacing/>
        <w:jc w:val="both"/>
        <w:rPr>
          <w:sz w:val="21"/>
          <w:szCs w:val="21"/>
          <w:lang w:eastAsia="ko-KR"/>
        </w:rPr>
      </w:pPr>
      <w:r w:rsidRPr="00843D6A">
        <w:rPr>
          <w:sz w:val="21"/>
          <w:szCs w:val="21"/>
          <w:lang w:eastAsia="ko-KR"/>
        </w:rPr>
        <w:t xml:space="preserve">For SSB burst(s) indicated by on-demand SSB </w:t>
      </w:r>
      <w:proofErr w:type="spellStart"/>
      <w:r w:rsidRPr="00843D6A">
        <w:rPr>
          <w:sz w:val="21"/>
          <w:szCs w:val="21"/>
          <w:lang w:eastAsia="ko-KR"/>
        </w:rPr>
        <w:t>SCell</w:t>
      </w:r>
      <w:proofErr w:type="spellEnd"/>
      <w:r w:rsidRPr="00843D6A">
        <w:rPr>
          <w:sz w:val="21"/>
          <w:szCs w:val="21"/>
          <w:lang w:eastAsia="ko-KR"/>
        </w:rPr>
        <w:t xml:space="preserve"> operation via MAC CE, UE expects that on-demand SSB burst(s) is transmitted from time instance A which is determined as follows.</w:t>
      </w:r>
    </w:p>
    <w:p w14:paraId="225D9356" w14:textId="77777777" w:rsidR="00E36608" w:rsidRPr="00843D6A" w:rsidRDefault="00E36608" w:rsidP="00E36608">
      <w:pPr>
        <w:numPr>
          <w:ilvl w:val="1"/>
          <w:numId w:val="7"/>
        </w:numPr>
        <w:spacing w:after="0"/>
        <w:contextualSpacing/>
        <w:jc w:val="both"/>
        <w:rPr>
          <w:sz w:val="21"/>
          <w:szCs w:val="21"/>
          <w:lang w:eastAsia="ko-KR"/>
        </w:rPr>
      </w:pPr>
      <w:r w:rsidRPr="00843D6A">
        <w:rPr>
          <w:sz w:val="21"/>
          <w:szCs w:val="21"/>
          <w:lang w:eastAsia="ko-KR"/>
        </w:rPr>
        <w:lastRenderedPageBreak/>
        <w:t xml:space="preserve">Alt 3-1: Time instance A is </w:t>
      </w:r>
      <w:r w:rsidRPr="00843D6A">
        <w:rPr>
          <w:rFonts w:hint="eastAsia"/>
          <w:color w:val="FF0000"/>
          <w:sz w:val="21"/>
          <w:szCs w:val="21"/>
          <w:lang w:eastAsia="ko-KR"/>
        </w:rPr>
        <w:t xml:space="preserve">the beginning of the first slot containing [candidate SSB index 0 or the first actually transmitted SSB index] of on-demand SSB burst </w:t>
      </w:r>
      <w:r w:rsidRPr="00843D6A">
        <w:rPr>
          <w:strike/>
          <w:color w:val="FF0000"/>
          <w:sz w:val="21"/>
          <w:szCs w:val="21"/>
          <w:lang w:eastAsia="ko-KR"/>
        </w:rPr>
        <w:t xml:space="preserve">[the slot boundary of] the first SSB time domain position [of actually transmitted on-demand SSB burst] </w:t>
      </w:r>
      <w:r w:rsidRPr="00843D6A">
        <w:rPr>
          <w:sz w:val="21"/>
          <w:szCs w:val="21"/>
          <w:lang w:eastAsia="ko-KR"/>
        </w:rPr>
        <w:t xml:space="preserve">which is </w:t>
      </w:r>
      <w:r w:rsidRPr="00843D6A">
        <w:rPr>
          <w:rFonts w:hint="eastAsia"/>
          <w:color w:val="FF0000"/>
          <w:sz w:val="21"/>
          <w:szCs w:val="21"/>
          <w:highlight w:val="darkYellow"/>
          <w:lang w:eastAsia="ko-KR"/>
        </w:rPr>
        <w:t>at least</w:t>
      </w:r>
      <w:r w:rsidRPr="00843D6A">
        <w:rPr>
          <w:rFonts w:hint="eastAsia"/>
          <w:sz w:val="21"/>
          <w:szCs w:val="21"/>
          <w:lang w:eastAsia="ko-KR"/>
        </w:rPr>
        <w:t xml:space="preserve"> </w:t>
      </w:r>
      <w:r w:rsidRPr="00843D6A">
        <w:rPr>
          <w:sz w:val="21"/>
          <w:szCs w:val="21"/>
          <w:lang w:eastAsia="ko-KR"/>
        </w:rPr>
        <w:t xml:space="preserve">T </w:t>
      </w:r>
      <w:r w:rsidRPr="00843D6A">
        <w:rPr>
          <w:strike/>
          <w:color w:val="FF0000"/>
          <w:sz w:val="21"/>
          <w:szCs w:val="21"/>
          <w:lang w:eastAsia="ko-KR"/>
        </w:rPr>
        <w:t>[</w:t>
      </w:r>
      <w:r w:rsidRPr="00843D6A">
        <w:rPr>
          <w:sz w:val="21"/>
          <w:szCs w:val="21"/>
          <w:lang w:eastAsia="ko-KR"/>
        </w:rPr>
        <w:t xml:space="preserve">slots </w:t>
      </w:r>
      <w:r w:rsidRPr="00843D6A">
        <w:rPr>
          <w:strike/>
          <w:color w:val="FF0000"/>
          <w:sz w:val="21"/>
          <w:szCs w:val="21"/>
          <w:lang w:eastAsia="ko-KR"/>
        </w:rPr>
        <w:t>or symbols]</w:t>
      </w:r>
      <w:r w:rsidRPr="00843D6A">
        <w:rPr>
          <w:sz w:val="21"/>
          <w:szCs w:val="21"/>
          <w:lang w:eastAsia="ko-KR"/>
        </w:rPr>
        <w:t xml:space="preserve"> after the </w:t>
      </w:r>
      <w:r w:rsidRPr="00843D6A">
        <w:rPr>
          <w:strike/>
          <w:color w:val="FF0000"/>
          <w:sz w:val="21"/>
          <w:szCs w:val="21"/>
          <w:lang w:eastAsia="ko-KR"/>
        </w:rPr>
        <w:t>[</w:t>
      </w:r>
      <w:r w:rsidRPr="00843D6A">
        <w:rPr>
          <w:sz w:val="21"/>
          <w:szCs w:val="21"/>
          <w:lang w:eastAsia="ko-KR"/>
        </w:rPr>
        <w:t xml:space="preserve">slot </w:t>
      </w:r>
      <w:r w:rsidRPr="00843D6A">
        <w:rPr>
          <w:strike/>
          <w:color w:val="FF0000"/>
          <w:sz w:val="21"/>
          <w:szCs w:val="21"/>
          <w:lang w:eastAsia="ko-KR"/>
        </w:rPr>
        <w:t xml:space="preserve">or symbol] </w:t>
      </w:r>
      <w:r w:rsidRPr="00843D6A">
        <w:rPr>
          <w:sz w:val="21"/>
          <w:szCs w:val="21"/>
          <w:lang w:eastAsia="ko-KR"/>
        </w:rPr>
        <w:t xml:space="preserve">where UE receives a </w:t>
      </w:r>
      <w:proofErr w:type="spellStart"/>
      <w:r w:rsidRPr="00843D6A">
        <w:rPr>
          <w:sz w:val="21"/>
          <w:szCs w:val="21"/>
          <w:lang w:eastAsia="ko-KR"/>
        </w:rPr>
        <w:t>signalling</w:t>
      </w:r>
      <w:proofErr w:type="spellEnd"/>
      <w:r w:rsidRPr="00843D6A">
        <w:rPr>
          <w:sz w:val="21"/>
          <w:szCs w:val="21"/>
          <w:lang w:eastAsia="ko-KR"/>
        </w:rPr>
        <w:t xml:space="preserve"> from </w:t>
      </w:r>
      <w:proofErr w:type="spellStart"/>
      <w:r w:rsidRPr="00843D6A">
        <w:rPr>
          <w:sz w:val="21"/>
          <w:szCs w:val="21"/>
          <w:lang w:eastAsia="ko-KR"/>
        </w:rPr>
        <w:t>gNB</w:t>
      </w:r>
      <w:proofErr w:type="spellEnd"/>
      <w:r w:rsidRPr="00843D6A">
        <w:rPr>
          <w:sz w:val="21"/>
          <w:szCs w:val="21"/>
          <w:lang w:eastAsia="ko-KR"/>
        </w:rPr>
        <w:t xml:space="preserve"> to indicate on-demand SSB transmission</w:t>
      </w:r>
    </w:p>
    <w:p w14:paraId="7AEA08E2" w14:textId="77777777" w:rsidR="00E36608" w:rsidRPr="00843D6A" w:rsidRDefault="00E36608" w:rsidP="00E36608">
      <w:pPr>
        <w:numPr>
          <w:ilvl w:val="2"/>
          <w:numId w:val="7"/>
        </w:numPr>
        <w:spacing w:after="0"/>
        <w:contextualSpacing/>
        <w:jc w:val="both"/>
        <w:rPr>
          <w:sz w:val="21"/>
          <w:szCs w:val="21"/>
          <w:lang w:eastAsia="ko-KR"/>
        </w:rPr>
      </w:pPr>
      <w:r w:rsidRPr="00843D6A">
        <w:rPr>
          <w:sz w:val="21"/>
          <w:szCs w:val="21"/>
          <w:lang w:eastAsia="ko-KR"/>
        </w:rPr>
        <w:t xml:space="preserve">The SSB time domain positions of on-demand SSB burst are configured by </w:t>
      </w:r>
      <w:proofErr w:type="spellStart"/>
      <w:r w:rsidRPr="00843D6A">
        <w:rPr>
          <w:sz w:val="21"/>
          <w:szCs w:val="21"/>
          <w:lang w:eastAsia="ko-KR"/>
        </w:rPr>
        <w:t>gNB</w:t>
      </w:r>
      <w:proofErr w:type="spellEnd"/>
      <w:r w:rsidRPr="00843D6A">
        <w:rPr>
          <w:sz w:val="21"/>
          <w:szCs w:val="21"/>
          <w:lang w:eastAsia="ko-KR"/>
        </w:rPr>
        <w:t>.</w:t>
      </w:r>
    </w:p>
    <w:p w14:paraId="7F63B13F"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FFS: Details of the value of T (≥ 0) including possibility of T comprising of multiple components</w:t>
      </w:r>
    </w:p>
    <w:p w14:paraId="2E93B45A" w14:textId="77777777" w:rsidR="00E36608" w:rsidRPr="00843D6A" w:rsidRDefault="00E36608" w:rsidP="00E36608">
      <w:pPr>
        <w:numPr>
          <w:ilvl w:val="1"/>
          <w:numId w:val="7"/>
        </w:numPr>
        <w:spacing w:after="0"/>
        <w:contextualSpacing/>
        <w:jc w:val="both"/>
        <w:rPr>
          <w:sz w:val="21"/>
          <w:szCs w:val="21"/>
          <w:lang w:eastAsia="ko-KR"/>
        </w:rPr>
      </w:pPr>
      <w:r w:rsidRPr="00843D6A">
        <w:rPr>
          <w:sz w:val="21"/>
          <w:szCs w:val="21"/>
          <w:lang w:eastAsia="ko-KR"/>
        </w:rPr>
        <w:t xml:space="preserve">Note: The value of T is not less than existing timeline required for UE’s MAC CE processing for </w:t>
      </w:r>
      <w:proofErr w:type="spellStart"/>
      <w:r w:rsidRPr="00843D6A">
        <w:rPr>
          <w:sz w:val="21"/>
          <w:szCs w:val="21"/>
          <w:lang w:eastAsia="ko-KR"/>
        </w:rPr>
        <w:t>SCell</w:t>
      </w:r>
      <w:proofErr w:type="spellEnd"/>
      <w:r w:rsidRPr="00843D6A">
        <w:rPr>
          <w:sz w:val="21"/>
          <w:szCs w:val="21"/>
          <w:lang w:eastAsia="ko-KR"/>
        </w:rPr>
        <w:t xml:space="preserve"> activation </w:t>
      </w:r>
    </w:p>
    <w:p w14:paraId="737A9AE9" w14:textId="77777777" w:rsidR="00E36608" w:rsidRPr="00843D6A" w:rsidRDefault="00E36608" w:rsidP="00E36608">
      <w:pPr>
        <w:numPr>
          <w:ilvl w:val="1"/>
          <w:numId w:val="7"/>
        </w:numPr>
        <w:spacing w:after="0"/>
        <w:contextualSpacing/>
        <w:jc w:val="both"/>
        <w:rPr>
          <w:color w:val="FF0000"/>
          <w:sz w:val="21"/>
          <w:szCs w:val="21"/>
          <w:lang w:eastAsia="ko-KR"/>
        </w:rPr>
      </w:pPr>
      <w:r w:rsidRPr="00843D6A">
        <w:rPr>
          <w:rFonts w:hint="eastAsia"/>
          <w:color w:val="FF0000"/>
          <w:sz w:val="21"/>
          <w:szCs w:val="21"/>
          <w:lang w:eastAsia="ko-KR"/>
        </w:rPr>
        <w:t>(</w:t>
      </w:r>
      <w:r w:rsidRPr="00843D6A">
        <w:rPr>
          <w:rFonts w:hint="eastAsia"/>
          <w:color w:val="FF0000"/>
          <w:sz w:val="21"/>
          <w:szCs w:val="21"/>
          <w:highlight w:val="darkYellow"/>
          <w:lang w:eastAsia="ko-KR"/>
        </w:rPr>
        <w:t>Working assumption</w:t>
      </w:r>
      <w:r w:rsidRPr="00843D6A">
        <w:rPr>
          <w:rFonts w:hint="eastAsia"/>
          <w:color w:val="FF0000"/>
          <w:sz w:val="21"/>
          <w:szCs w:val="21"/>
          <w:lang w:eastAsia="ko-KR"/>
        </w:rPr>
        <w:t xml:space="preserve">): T is not less than </w:t>
      </w:r>
      <w:proofErr w:type="spellStart"/>
      <w:r w:rsidRPr="00843D6A">
        <w:rPr>
          <w:rFonts w:hint="eastAsia"/>
          <w:color w:val="FF0000"/>
          <w:sz w:val="21"/>
          <w:szCs w:val="21"/>
          <w:lang w:eastAsia="ko-KR"/>
        </w:rPr>
        <w:t>T_min</w:t>
      </w:r>
      <w:proofErr w:type="spellEnd"/>
      <w:r w:rsidRPr="00843D6A">
        <w:rPr>
          <w:rFonts w:hint="eastAsia"/>
          <w:color w:val="FF0000"/>
          <w:sz w:val="21"/>
          <w:szCs w:val="21"/>
          <w:lang w:eastAsia="ko-KR"/>
        </w:rPr>
        <w:t>=</w:t>
      </w:r>
      <m:oMath>
        <m:r>
          <w:rPr>
            <w:rFonts w:ascii="Cambria Math" w:hAnsi="Cambria Math"/>
            <w:color w:val="FF0000"/>
            <w:sz w:val="21"/>
            <w:szCs w:val="21"/>
            <w:lang w:eastAsia="ko-KR"/>
          </w:rPr>
          <m:t>m+3</m:t>
        </m:r>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bCs/>
          <w:color w:val="FF0000"/>
          <w:sz w:val="21"/>
          <w:szCs w:val="21"/>
          <w:lang w:eastAsia="ko-KR"/>
        </w:rPr>
        <w:t>+1</w:t>
      </w:r>
      <w:r w:rsidRPr="00843D6A">
        <w:rPr>
          <w:rFonts w:hint="eastAsia"/>
          <w:bCs/>
          <w:color w:val="FF0000"/>
          <w:sz w:val="21"/>
          <w:szCs w:val="21"/>
          <w:lang w:eastAsia="ko-KR"/>
        </w:rPr>
        <w:t xml:space="preserve"> where slot </w:t>
      </w:r>
      <w:proofErr w:type="spellStart"/>
      <w:r w:rsidRPr="00843D6A">
        <w:rPr>
          <w:rFonts w:hint="eastAsia"/>
          <w:bCs/>
          <w:i/>
          <w:iCs/>
          <w:color w:val="FF0000"/>
          <w:sz w:val="21"/>
          <w:szCs w:val="21"/>
          <w:lang w:eastAsia="ko-KR"/>
        </w:rPr>
        <w:t>n</w:t>
      </w:r>
      <w:r w:rsidRPr="00843D6A">
        <w:rPr>
          <w:rFonts w:hint="eastAsia"/>
          <w:bCs/>
          <w:color w:val="FF0000"/>
          <w:sz w:val="21"/>
          <w:szCs w:val="21"/>
          <w:lang w:eastAsia="ko-KR"/>
        </w:rPr>
        <w:t>+</w:t>
      </w:r>
      <w:r w:rsidRPr="00843D6A">
        <w:rPr>
          <w:rFonts w:hint="eastAsia"/>
          <w:bCs/>
          <w:i/>
          <w:iCs/>
          <w:color w:val="FF0000"/>
          <w:sz w:val="21"/>
          <w:szCs w:val="21"/>
          <w:lang w:eastAsia="ko-KR"/>
        </w:rPr>
        <w:t>m</w:t>
      </w:r>
      <w:proofErr w:type="spellEnd"/>
      <w:r w:rsidRPr="00843D6A">
        <w:rPr>
          <w:rFonts w:hint="eastAsia"/>
          <w:bCs/>
          <w:color w:val="FF0000"/>
          <w:sz w:val="21"/>
          <w:szCs w:val="21"/>
          <w:lang w:eastAsia="ko-KR"/>
        </w:rPr>
        <w:t xml:space="preserve"> </w:t>
      </w:r>
      <w:r w:rsidRPr="00843D6A">
        <w:rPr>
          <w:iCs/>
          <w:color w:val="FF0000"/>
          <w:sz w:val="21"/>
          <w:szCs w:val="21"/>
          <w:lang w:eastAsia="ko-KR"/>
        </w:rPr>
        <w:t xml:space="preserve">is a slot indicated for PUCCH transmission with HARQ-QCK information </w:t>
      </w:r>
      <w:r w:rsidRPr="00843D6A">
        <w:rPr>
          <w:rFonts w:hint="eastAsia"/>
          <w:iCs/>
          <w:color w:val="FF0000"/>
          <w:sz w:val="21"/>
          <w:szCs w:val="21"/>
          <w:lang w:eastAsia="ko-KR"/>
        </w:rPr>
        <w:t>when the UE receives MAC CE signaling to indicate on-demand SSB transmission ending in</w:t>
      </w:r>
      <w:r w:rsidRPr="00843D6A">
        <w:rPr>
          <w:iCs/>
          <w:color w:val="FF0000"/>
          <w:sz w:val="21"/>
          <w:szCs w:val="21"/>
          <w:lang w:eastAsia="ko-KR"/>
        </w:rPr>
        <w:t xml:space="preserve"> slot </w:t>
      </w:r>
      <w:r w:rsidRPr="00843D6A">
        <w:rPr>
          <w:i/>
          <w:color w:val="FF0000"/>
          <w:sz w:val="21"/>
          <w:szCs w:val="21"/>
          <w:lang w:eastAsia="ko-KR"/>
        </w:rPr>
        <w:t>n</w:t>
      </w:r>
      <w:r w:rsidRPr="00843D6A">
        <w:rPr>
          <w:rFonts w:hint="eastAsia"/>
          <w:iCs/>
          <w:color w:val="FF0000"/>
          <w:sz w:val="21"/>
          <w:szCs w:val="21"/>
          <w:lang w:eastAsia="ko-KR"/>
        </w:rPr>
        <w:t xml:space="preserve">, and </w:t>
      </w:r>
      <m:oMath>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rFonts w:hint="eastAsia"/>
          <w:iCs/>
          <w:color w:val="FF0000"/>
          <w:sz w:val="21"/>
          <w:szCs w:val="21"/>
          <w:lang w:eastAsia="ko-KR"/>
        </w:rPr>
        <w:t xml:space="preserve"> is as defined in </w:t>
      </w:r>
      <w:r w:rsidRPr="00843D6A">
        <w:rPr>
          <w:iCs/>
          <w:color w:val="FF0000"/>
          <w:sz w:val="21"/>
          <w:szCs w:val="21"/>
          <w:lang w:eastAsia="ko-KR"/>
        </w:rPr>
        <w:t>current</w:t>
      </w:r>
      <w:r w:rsidRPr="00843D6A">
        <w:rPr>
          <w:rFonts w:hint="eastAsia"/>
          <w:iCs/>
          <w:color w:val="FF0000"/>
          <w:sz w:val="21"/>
          <w:szCs w:val="21"/>
          <w:lang w:eastAsia="ko-KR"/>
        </w:rPr>
        <w:t xml:space="preserve"> specification</w:t>
      </w:r>
      <w:r w:rsidRPr="00843D6A">
        <w:rPr>
          <w:iCs/>
          <w:color w:val="FF0000"/>
          <w:sz w:val="21"/>
          <w:szCs w:val="21"/>
          <w:lang w:eastAsia="ko-KR"/>
        </w:rPr>
        <w:t>.</w:t>
      </w:r>
    </w:p>
    <w:p w14:paraId="4195E204" w14:textId="77777777" w:rsidR="00E36608" w:rsidRPr="00843D6A" w:rsidRDefault="00E36608" w:rsidP="00E36608">
      <w:pPr>
        <w:numPr>
          <w:ilvl w:val="2"/>
          <w:numId w:val="7"/>
        </w:numPr>
        <w:spacing w:after="0"/>
        <w:contextualSpacing/>
        <w:jc w:val="both"/>
        <w:rPr>
          <w:color w:val="FF0000"/>
          <w:sz w:val="21"/>
          <w:szCs w:val="21"/>
          <w:lang w:eastAsia="ko-KR"/>
        </w:rPr>
      </w:pPr>
      <w:r w:rsidRPr="00843D6A">
        <w:rPr>
          <w:rFonts w:hint="eastAsia"/>
          <w:iCs/>
          <w:color w:val="FF0000"/>
          <w:sz w:val="21"/>
          <w:szCs w:val="21"/>
          <w:lang w:eastAsia="ko-KR"/>
        </w:rPr>
        <w:t xml:space="preserve">RAN4 to confirm that </w:t>
      </w:r>
      <w:proofErr w:type="spellStart"/>
      <w:r w:rsidRPr="00843D6A">
        <w:rPr>
          <w:rFonts w:hint="eastAsia"/>
          <w:iCs/>
          <w:color w:val="FF0000"/>
          <w:sz w:val="21"/>
          <w:szCs w:val="21"/>
          <w:lang w:eastAsia="ko-KR"/>
        </w:rPr>
        <w:t>T_min</w:t>
      </w:r>
      <w:proofErr w:type="spellEnd"/>
      <w:r w:rsidRPr="00843D6A">
        <w:rPr>
          <w:rFonts w:hint="eastAsia"/>
          <w:iCs/>
          <w:color w:val="FF0000"/>
          <w:sz w:val="21"/>
          <w:szCs w:val="21"/>
          <w:lang w:eastAsia="ko-KR"/>
        </w:rPr>
        <w:t xml:space="preserve"> can be equal to </w:t>
      </w:r>
      <m:oMath>
        <m:r>
          <w:rPr>
            <w:rFonts w:ascii="Cambria Math" w:hAnsi="Cambria Math"/>
            <w:color w:val="FF0000"/>
            <w:sz w:val="21"/>
            <w:szCs w:val="21"/>
            <w:lang w:eastAsia="ko-KR"/>
          </w:rPr>
          <m:t>m+3</m:t>
        </m:r>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color w:val="FF0000"/>
          <w:sz w:val="21"/>
          <w:szCs w:val="21"/>
          <w:lang w:eastAsia="ko-KR"/>
        </w:rPr>
        <w:t>+1</w:t>
      </w:r>
    </w:p>
    <w:p w14:paraId="2E0C9995"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 xml:space="preserve">FFS: Whether the value of T is predefined or indicated/configured by </w:t>
      </w:r>
      <w:proofErr w:type="spellStart"/>
      <w:r w:rsidRPr="00843D6A">
        <w:rPr>
          <w:strike/>
          <w:color w:val="FF0000"/>
          <w:sz w:val="21"/>
          <w:szCs w:val="21"/>
          <w:lang w:eastAsia="ko-KR"/>
        </w:rPr>
        <w:t>gNB</w:t>
      </w:r>
      <w:proofErr w:type="spellEnd"/>
    </w:p>
    <w:p w14:paraId="346CB2B6" w14:textId="77777777" w:rsidR="00E36608" w:rsidRPr="00843D6A" w:rsidRDefault="00E36608" w:rsidP="00E36608">
      <w:pPr>
        <w:numPr>
          <w:ilvl w:val="1"/>
          <w:numId w:val="7"/>
        </w:numPr>
        <w:spacing w:after="0"/>
        <w:contextualSpacing/>
        <w:jc w:val="both"/>
        <w:rPr>
          <w:color w:val="FF0000"/>
          <w:sz w:val="21"/>
          <w:szCs w:val="21"/>
          <w:lang w:eastAsia="ko-KR"/>
        </w:rPr>
      </w:pPr>
      <w:r w:rsidRPr="00843D6A">
        <w:rPr>
          <w:rFonts w:hint="eastAsia"/>
          <w:color w:val="FF0000"/>
          <w:sz w:val="21"/>
          <w:szCs w:val="21"/>
          <w:highlight w:val="darkYellow"/>
          <w:lang w:eastAsia="ko-KR"/>
        </w:rPr>
        <w:t>(Working assumption)</w:t>
      </w:r>
      <w:r w:rsidRPr="00843D6A">
        <w:rPr>
          <w:color w:val="FF0000"/>
          <w:sz w:val="21"/>
          <w:szCs w:val="21"/>
          <w:lang w:eastAsia="ko-KR"/>
        </w:rPr>
        <w:t xml:space="preserve"> </w:t>
      </w:r>
      <w:r w:rsidRPr="00843D6A">
        <w:rPr>
          <w:rFonts w:hint="eastAsia"/>
          <w:color w:val="FF0000"/>
          <w:sz w:val="21"/>
          <w:szCs w:val="21"/>
          <w:lang w:eastAsia="ko-KR"/>
        </w:rPr>
        <w:t>T=</w:t>
      </w:r>
      <w:proofErr w:type="spellStart"/>
      <w:r w:rsidRPr="00843D6A">
        <w:rPr>
          <w:rFonts w:hint="eastAsia"/>
          <w:color w:val="FF0000"/>
          <w:sz w:val="21"/>
          <w:szCs w:val="21"/>
          <w:lang w:eastAsia="ko-KR"/>
        </w:rPr>
        <w:t>T_min</w:t>
      </w:r>
      <w:proofErr w:type="spellEnd"/>
    </w:p>
    <w:p w14:paraId="4910B1D4"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 xml:space="preserve">FFS: Details of “the [slot or symbol] where UE receives a </w:t>
      </w:r>
      <w:proofErr w:type="spellStart"/>
      <w:r w:rsidRPr="00843D6A">
        <w:rPr>
          <w:strike/>
          <w:color w:val="FF0000"/>
          <w:sz w:val="21"/>
          <w:szCs w:val="21"/>
          <w:lang w:eastAsia="ko-KR"/>
        </w:rPr>
        <w:t>signalling</w:t>
      </w:r>
      <w:proofErr w:type="spellEnd"/>
      <w:r w:rsidRPr="00843D6A">
        <w:rPr>
          <w:strike/>
          <w:color w:val="FF0000"/>
          <w:sz w:val="21"/>
          <w:szCs w:val="21"/>
          <w:lang w:eastAsia="ko-KR"/>
        </w:rPr>
        <w:t xml:space="preserve"> from </w:t>
      </w:r>
      <w:proofErr w:type="spellStart"/>
      <w:r w:rsidRPr="00843D6A">
        <w:rPr>
          <w:strike/>
          <w:color w:val="FF0000"/>
          <w:sz w:val="21"/>
          <w:szCs w:val="21"/>
          <w:lang w:eastAsia="ko-KR"/>
        </w:rPr>
        <w:t>gNB</w:t>
      </w:r>
      <w:proofErr w:type="spellEnd"/>
      <w:r w:rsidRPr="00843D6A">
        <w:rPr>
          <w:strike/>
          <w:color w:val="FF0000"/>
          <w:sz w:val="21"/>
          <w:szCs w:val="21"/>
          <w:lang w:eastAsia="ko-KR"/>
        </w:rPr>
        <w:t xml:space="preserve">” or “the [slot or symbol] where UE transmits HARQ-ACK corresponding to a </w:t>
      </w:r>
      <w:proofErr w:type="spellStart"/>
      <w:r w:rsidRPr="00843D6A">
        <w:rPr>
          <w:strike/>
          <w:color w:val="FF0000"/>
          <w:sz w:val="21"/>
          <w:szCs w:val="21"/>
          <w:lang w:eastAsia="ko-KR"/>
        </w:rPr>
        <w:t>signalling</w:t>
      </w:r>
      <w:proofErr w:type="spellEnd"/>
      <w:r w:rsidRPr="00843D6A">
        <w:rPr>
          <w:strike/>
          <w:color w:val="FF0000"/>
          <w:sz w:val="21"/>
          <w:szCs w:val="21"/>
          <w:lang w:eastAsia="ko-KR"/>
        </w:rPr>
        <w:t xml:space="preserve"> from </w:t>
      </w:r>
      <w:proofErr w:type="spellStart"/>
      <w:r w:rsidRPr="00843D6A">
        <w:rPr>
          <w:strike/>
          <w:color w:val="FF0000"/>
          <w:sz w:val="21"/>
          <w:szCs w:val="21"/>
          <w:lang w:eastAsia="ko-KR"/>
        </w:rPr>
        <w:t>gNB</w:t>
      </w:r>
      <w:proofErr w:type="spellEnd"/>
      <w:r w:rsidRPr="00843D6A">
        <w:rPr>
          <w:strike/>
          <w:color w:val="FF0000"/>
          <w:sz w:val="21"/>
          <w:szCs w:val="21"/>
          <w:lang w:eastAsia="ko-KR"/>
        </w:rPr>
        <w:t xml:space="preserve"> to trigger on-demand SSB”</w:t>
      </w:r>
    </w:p>
    <w:p w14:paraId="2082F752" w14:textId="77777777" w:rsidR="00E36608" w:rsidRPr="00843D6A" w:rsidRDefault="00E36608" w:rsidP="00E36608">
      <w:pPr>
        <w:numPr>
          <w:ilvl w:val="0"/>
          <w:numId w:val="7"/>
        </w:numPr>
        <w:spacing w:after="0"/>
        <w:contextualSpacing/>
        <w:jc w:val="both"/>
        <w:rPr>
          <w:sz w:val="21"/>
          <w:szCs w:val="21"/>
          <w:lang w:eastAsia="ko-KR"/>
        </w:rPr>
      </w:pPr>
      <w:r w:rsidRPr="00843D6A">
        <w:rPr>
          <w:sz w:val="21"/>
          <w:szCs w:val="21"/>
          <w:lang w:eastAsia="ko-KR"/>
        </w:rPr>
        <w:t xml:space="preserve">Above applies at least for the case where </w:t>
      </w:r>
      <w:proofErr w:type="spellStart"/>
      <w:r w:rsidRPr="00843D6A">
        <w:rPr>
          <w:sz w:val="21"/>
          <w:szCs w:val="21"/>
          <w:lang w:eastAsia="ko-KR"/>
        </w:rPr>
        <w:t>SCell</w:t>
      </w:r>
      <w:proofErr w:type="spellEnd"/>
      <w:r w:rsidRPr="00843D6A">
        <w:rPr>
          <w:sz w:val="21"/>
          <w:szCs w:val="21"/>
          <w:lang w:eastAsia="ko-KR"/>
        </w:rPr>
        <w:t xml:space="preserve"> with on demand SSB transmission and cell with </w:t>
      </w:r>
      <w:proofErr w:type="spellStart"/>
      <w:r w:rsidRPr="00843D6A">
        <w:rPr>
          <w:sz w:val="21"/>
          <w:szCs w:val="21"/>
          <w:lang w:eastAsia="ko-KR"/>
        </w:rPr>
        <w:t>signalling</w:t>
      </w:r>
      <w:proofErr w:type="spellEnd"/>
      <w:r w:rsidRPr="00843D6A">
        <w:rPr>
          <w:sz w:val="21"/>
          <w:szCs w:val="21"/>
          <w:lang w:eastAsia="ko-KR"/>
        </w:rPr>
        <w:t xml:space="preserve"> transmission have the same numerology.</w:t>
      </w:r>
    </w:p>
    <w:p w14:paraId="3326ECA7" w14:textId="77777777" w:rsidR="00E36608" w:rsidRPr="00843D6A" w:rsidRDefault="00E36608">
      <w:pPr>
        <w:pStyle w:val="ListParagraph"/>
        <w:ind w:leftChars="0" w:left="0" w:firstLine="0"/>
        <w:contextualSpacing/>
        <w:jc w:val="both"/>
        <w:rPr>
          <w:sz w:val="21"/>
          <w:szCs w:val="21"/>
          <w:lang w:val="en-US"/>
        </w:rPr>
      </w:pPr>
    </w:p>
    <w:p w14:paraId="6925A856" w14:textId="77777777" w:rsidR="00E36608" w:rsidRPr="00843D6A" w:rsidRDefault="00E36608" w:rsidP="00E36608">
      <w:pPr>
        <w:rPr>
          <w:sz w:val="21"/>
          <w:szCs w:val="21"/>
          <w:lang w:eastAsia="x-none"/>
        </w:rPr>
      </w:pPr>
      <w:r w:rsidRPr="00843D6A">
        <w:rPr>
          <w:sz w:val="21"/>
          <w:szCs w:val="21"/>
          <w:highlight w:val="green"/>
          <w:lang w:eastAsia="x-none"/>
        </w:rPr>
        <w:t>Agreement</w:t>
      </w:r>
    </w:p>
    <w:p w14:paraId="64B7CC92" w14:textId="77777777" w:rsidR="00E36608" w:rsidRPr="00843D6A" w:rsidRDefault="00E36608" w:rsidP="00E36608">
      <w:pPr>
        <w:rPr>
          <w:sz w:val="21"/>
          <w:szCs w:val="21"/>
          <w:lang w:eastAsia="x-none"/>
        </w:rPr>
      </w:pPr>
      <w:r w:rsidRPr="00843D6A">
        <w:rPr>
          <w:sz w:val="21"/>
          <w:szCs w:val="21"/>
        </w:rPr>
        <w:t xml:space="preserve">LS on timeline for On-demand SSB operation on </w:t>
      </w:r>
      <w:proofErr w:type="spellStart"/>
      <w:r w:rsidRPr="00843D6A">
        <w:rPr>
          <w:sz w:val="21"/>
          <w:szCs w:val="21"/>
        </w:rPr>
        <w:t>SCell</w:t>
      </w:r>
      <w:proofErr w:type="spellEnd"/>
      <w:r w:rsidRPr="00843D6A">
        <w:rPr>
          <w:sz w:val="21"/>
          <w:szCs w:val="21"/>
        </w:rPr>
        <w:t xml:space="preserve"> is agreed in </w:t>
      </w:r>
      <w:r w:rsidRPr="00843D6A">
        <w:rPr>
          <w:sz w:val="21"/>
          <w:szCs w:val="21"/>
          <w:highlight w:val="green"/>
        </w:rPr>
        <w:t>R1-2407565.</w:t>
      </w:r>
    </w:p>
    <w:p w14:paraId="07DDF5A6" w14:textId="77777777" w:rsidR="00E36608" w:rsidRPr="00843D6A" w:rsidRDefault="00E36608">
      <w:pPr>
        <w:pStyle w:val="ListParagraph"/>
        <w:ind w:leftChars="0" w:left="0" w:firstLine="0"/>
        <w:contextualSpacing/>
        <w:jc w:val="both"/>
        <w:rPr>
          <w:sz w:val="21"/>
          <w:szCs w:val="21"/>
          <w:lang w:val="en-US"/>
        </w:rPr>
      </w:pPr>
    </w:p>
    <w:p w14:paraId="128EA870" w14:textId="68501AC0" w:rsidR="00F54AB4" w:rsidRPr="00843D6A" w:rsidRDefault="00F54AB4" w:rsidP="00F54AB4">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#118bis</w:t>
      </w:r>
    </w:p>
    <w:p w14:paraId="5347BEA2" w14:textId="77777777" w:rsidR="00F54AB4" w:rsidRPr="00843D6A" w:rsidRDefault="00F54AB4" w:rsidP="00F54AB4">
      <w:pPr>
        <w:rPr>
          <w:b/>
          <w:bCs/>
          <w:sz w:val="21"/>
          <w:szCs w:val="21"/>
          <w:lang w:eastAsia="x-none"/>
        </w:rPr>
      </w:pPr>
      <w:bookmarkStart w:id="4" w:name="_Hlk179979931"/>
      <w:r w:rsidRPr="00843D6A">
        <w:rPr>
          <w:b/>
          <w:bCs/>
          <w:sz w:val="21"/>
          <w:szCs w:val="21"/>
          <w:highlight w:val="green"/>
          <w:lang w:eastAsia="x-none"/>
        </w:rPr>
        <w:t>Agreement</w:t>
      </w:r>
    </w:p>
    <w:bookmarkEnd w:id="4"/>
    <w:p w14:paraId="02692B0A"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deactivation of on-demand SSB transmission is supported. </w:t>
      </w:r>
      <w:proofErr w:type="gramStart"/>
      <w:r w:rsidRPr="00843D6A">
        <w:rPr>
          <w:rFonts w:hint="eastAsia"/>
          <w:sz w:val="21"/>
          <w:szCs w:val="21"/>
          <w:lang w:eastAsia="ko-KR"/>
        </w:rPr>
        <w:t>In order to</w:t>
      </w:r>
      <w:proofErr w:type="gramEnd"/>
      <w:r w:rsidRPr="00843D6A">
        <w:rPr>
          <w:rFonts w:hint="eastAsia"/>
          <w:sz w:val="21"/>
          <w:szCs w:val="21"/>
          <w:lang w:eastAsia="ko-KR"/>
        </w:rPr>
        <w:t xml:space="preserve"> deactivate on-demand SSB transmission from a UE perspective, support at least one of the following options.</w:t>
      </w:r>
    </w:p>
    <w:p w14:paraId="17A4DE79"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1: Explicit indication of deactivation for on-demand SSB via MAC-CE for </w:t>
      </w:r>
      <w:r w:rsidRPr="00843D6A">
        <w:rPr>
          <w:sz w:val="21"/>
          <w:szCs w:val="21"/>
          <w:lang w:eastAsia="ko-KR"/>
        </w:rPr>
        <w:t>on-demand SSB transmission</w:t>
      </w:r>
      <w:r w:rsidRPr="00843D6A">
        <w:rPr>
          <w:rFonts w:hint="eastAsia"/>
          <w:sz w:val="21"/>
          <w:szCs w:val="21"/>
          <w:lang w:eastAsia="ko-KR"/>
        </w:rPr>
        <w:t xml:space="preserve"> indication</w:t>
      </w:r>
    </w:p>
    <w:p w14:paraId="2AF79882"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1A: Explicit indication of deactivation for on-demand SSB via RRC for </w:t>
      </w:r>
      <w:r w:rsidRPr="00843D6A">
        <w:rPr>
          <w:sz w:val="21"/>
          <w:szCs w:val="21"/>
          <w:lang w:eastAsia="ko-KR"/>
        </w:rPr>
        <w:t>on-demand SSB transmission</w:t>
      </w:r>
      <w:r w:rsidRPr="00843D6A">
        <w:rPr>
          <w:rFonts w:hint="eastAsia"/>
          <w:sz w:val="21"/>
          <w:szCs w:val="21"/>
          <w:lang w:eastAsia="ko-KR"/>
        </w:rPr>
        <w:t xml:space="preserve"> indication</w:t>
      </w:r>
    </w:p>
    <w:p w14:paraId="77A287D1"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Option 2: Configuration/indication of </w:t>
      </w:r>
      <w:r w:rsidRPr="00843D6A">
        <w:rPr>
          <w:rFonts w:hint="eastAsia"/>
          <w:sz w:val="21"/>
          <w:szCs w:val="21"/>
          <w:lang w:eastAsia="ko-KR"/>
        </w:rPr>
        <w:t>t</w:t>
      </w:r>
      <w:r w:rsidRPr="00843D6A">
        <w:rPr>
          <w:sz w:val="21"/>
          <w:szCs w:val="21"/>
          <w:lang w:eastAsia="ko-KR"/>
        </w:rPr>
        <w:t xml:space="preserve">he number </w:t>
      </w:r>
      <w:r w:rsidRPr="00843D6A">
        <w:rPr>
          <w:rFonts w:hint="eastAsia"/>
          <w:sz w:val="21"/>
          <w:szCs w:val="21"/>
          <w:lang w:eastAsia="ko-KR"/>
        </w:rPr>
        <w:t xml:space="preserve">N </w:t>
      </w:r>
      <w:r w:rsidRPr="00843D6A">
        <w:rPr>
          <w:sz w:val="21"/>
          <w:szCs w:val="21"/>
          <w:lang w:eastAsia="ko-KR"/>
        </w:rPr>
        <w:t>of on-demand SSB bursts to be transmitted after on-demand SSB is indicated</w:t>
      </w:r>
    </w:p>
    <w:p w14:paraId="31415FE7"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3: Configuration/indication of the </w:t>
      </w:r>
      <w:r w:rsidRPr="00843D6A">
        <w:rPr>
          <w:sz w:val="21"/>
          <w:szCs w:val="21"/>
          <w:lang w:eastAsia="ko-KR"/>
        </w:rPr>
        <w:t>duration of on-demand SSB transmission window</w:t>
      </w:r>
    </w:p>
    <w:p w14:paraId="3408E7E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4: On-demand SSB transmission, if any, is deactivated when UE receives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deactivation MAC-CE for the activated </w:t>
      </w:r>
      <w:proofErr w:type="spellStart"/>
      <w:r w:rsidRPr="00843D6A">
        <w:rPr>
          <w:rFonts w:hint="eastAsia"/>
          <w:sz w:val="21"/>
          <w:szCs w:val="21"/>
          <w:lang w:eastAsia="ko-KR"/>
        </w:rPr>
        <w:t>SCell</w:t>
      </w:r>
      <w:proofErr w:type="spellEnd"/>
    </w:p>
    <w:p w14:paraId="54B456BD"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4A: On-demand SSB transmission, if any, is deactivated when the timer for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w:t>
      </w:r>
      <w:r w:rsidRPr="00843D6A">
        <w:rPr>
          <w:sz w:val="21"/>
          <w:szCs w:val="21"/>
          <w:lang w:eastAsia="ko-KR"/>
        </w:rPr>
        <w:t>de</w:t>
      </w:r>
      <w:r w:rsidRPr="00843D6A">
        <w:rPr>
          <w:rFonts w:hint="eastAsia"/>
          <w:sz w:val="21"/>
          <w:szCs w:val="21"/>
          <w:lang w:eastAsia="ko-KR"/>
        </w:rPr>
        <w:t>activation is expired</w:t>
      </w:r>
    </w:p>
    <w:p w14:paraId="25706CC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5: On-demand SSB transmission, if any, is deactivated when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activation is completed</w:t>
      </w:r>
    </w:p>
    <w:p w14:paraId="6508BE4A"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Option 6: Explicit indication of deactivation for on-demand SSB via [group-common] DCI</w:t>
      </w:r>
    </w:p>
    <w:p w14:paraId="1B791419"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FFS: </w:t>
      </w:r>
      <w:r w:rsidRPr="00843D6A">
        <w:rPr>
          <w:rFonts w:eastAsia="Malgun Gothic"/>
          <w:sz w:val="21"/>
          <w:szCs w:val="21"/>
        </w:rPr>
        <w:t>Each option is applicable to which Cases or Scenarios</w:t>
      </w:r>
    </w:p>
    <w:p w14:paraId="0F04B63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FFS:</w:t>
      </w:r>
      <w:r w:rsidRPr="00843D6A">
        <w:rPr>
          <w:rFonts w:ascii="Times New Roman" w:eastAsia="Malgun Gothic" w:hAnsi="Times New Roman" w:hint="eastAsia"/>
          <w:sz w:val="21"/>
          <w:szCs w:val="21"/>
          <w:lang w:val="en-US" w:eastAsia="ko-KR"/>
        </w:rPr>
        <w:t xml:space="preserve"> </w:t>
      </w:r>
      <w:r w:rsidRPr="00843D6A">
        <w:rPr>
          <w:rFonts w:ascii="Times New Roman" w:eastAsia="Malgun Gothic" w:hAnsi="Times New Roman"/>
          <w:sz w:val="21"/>
          <w:szCs w:val="21"/>
          <w:lang w:val="en-US" w:eastAsia="ko-KR"/>
        </w:rPr>
        <w:t>Details related to each of the above options</w:t>
      </w:r>
    </w:p>
    <w:p w14:paraId="61FFD045" w14:textId="77777777" w:rsidR="00FC7D19" w:rsidRPr="00843D6A" w:rsidRDefault="00FC7D19">
      <w:pPr>
        <w:pStyle w:val="ListParagraph"/>
        <w:ind w:leftChars="0" w:left="0" w:firstLine="0"/>
        <w:contextualSpacing/>
        <w:jc w:val="both"/>
        <w:rPr>
          <w:sz w:val="21"/>
          <w:szCs w:val="21"/>
          <w:lang w:val="en-US"/>
        </w:rPr>
      </w:pPr>
    </w:p>
    <w:p w14:paraId="65E99288"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4CA747DE"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lastRenderedPageBreak/>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support to provide at least the following parameters for on-demand SSB configuration by RRC </w:t>
      </w:r>
      <w:r w:rsidRPr="00843D6A">
        <w:rPr>
          <w:sz w:val="21"/>
          <w:szCs w:val="21"/>
          <w:lang w:eastAsia="ko-KR"/>
        </w:rPr>
        <w:t xml:space="preserve">at least </w:t>
      </w:r>
      <w:r w:rsidRPr="00843D6A">
        <w:rPr>
          <w:rFonts w:hint="eastAsia"/>
          <w:sz w:val="21"/>
          <w:szCs w:val="21"/>
          <w:lang w:eastAsia="ko-KR"/>
        </w:rPr>
        <w:t>for Case #1.</w:t>
      </w:r>
    </w:p>
    <w:p w14:paraId="487CEF08"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Sub-carrier spacing of the on-demand SSB</w:t>
      </w:r>
    </w:p>
    <w:p w14:paraId="7BEAE882" w14:textId="77777777" w:rsidR="00F54AB4" w:rsidRPr="00843D6A" w:rsidRDefault="00F54AB4" w:rsidP="00F54AB4">
      <w:pPr>
        <w:pStyle w:val="ListParagraph"/>
        <w:numPr>
          <w:ilvl w:val="1"/>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FFS if this can be absent</w:t>
      </w:r>
    </w:p>
    <w:p w14:paraId="7DE6C4ED"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sz w:val="21"/>
          <w:szCs w:val="21"/>
          <w:lang w:val="en-US" w:eastAsia="ko-KR"/>
        </w:rPr>
        <w:t>Physical Cell ID of the on-demand SSB</w:t>
      </w:r>
    </w:p>
    <w:p w14:paraId="191DA22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sz w:val="21"/>
          <w:szCs w:val="21"/>
          <w:lang w:val="en-US" w:eastAsia="ko-KR"/>
        </w:rPr>
        <w:t xml:space="preserve">FFS: </w:t>
      </w:r>
      <w:r w:rsidRPr="00843D6A">
        <w:rPr>
          <w:rFonts w:ascii="Times New Roman" w:eastAsia="Malgun Gothic" w:hAnsi="Times New Roman" w:hint="eastAsia"/>
          <w:sz w:val="21"/>
          <w:szCs w:val="21"/>
          <w:lang w:val="en-US" w:eastAsia="ko-KR"/>
        </w:rPr>
        <w:t>Time domain location of on-demand SSB burst such as SFN offset and half frame index</w:t>
      </w:r>
    </w:p>
    <w:p w14:paraId="20E15A01"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proofErr w:type="gramStart"/>
      <w:r w:rsidRPr="00843D6A">
        <w:rPr>
          <w:rFonts w:eastAsia="Malgun Gothic" w:hint="eastAsia"/>
          <w:sz w:val="21"/>
          <w:szCs w:val="21"/>
          <w:lang w:eastAsia="ko-KR"/>
        </w:rPr>
        <w:t>Downlink</w:t>
      </w:r>
      <w:proofErr w:type="gramEnd"/>
      <w:r w:rsidRPr="00843D6A">
        <w:rPr>
          <w:rFonts w:eastAsia="Malgun Gothic" w:hint="eastAsia"/>
          <w:sz w:val="21"/>
          <w:szCs w:val="21"/>
          <w:lang w:eastAsia="ko-KR"/>
        </w:rPr>
        <w:t xml:space="preserve"> transmit power of on-demand SSB</w:t>
      </w:r>
    </w:p>
    <w:p w14:paraId="00468A92"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eastAsia="Malgun Gothic"/>
          <w:sz w:val="21"/>
          <w:szCs w:val="21"/>
          <w:lang w:eastAsia="ko-KR"/>
        </w:rPr>
        <w:t xml:space="preserve">FFS: </w:t>
      </w:r>
      <w:r w:rsidRPr="00843D6A">
        <w:rPr>
          <w:rFonts w:eastAsia="Malgun Gothic" w:hint="eastAsia"/>
          <w:sz w:val="21"/>
          <w:szCs w:val="21"/>
          <w:lang w:eastAsia="ko-KR"/>
        </w:rPr>
        <w:t>The number N</w:t>
      </w:r>
      <w:r w:rsidRPr="00843D6A">
        <w:rPr>
          <w:sz w:val="21"/>
          <w:szCs w:val="21"/>
        </w:rPr>
        <w:t xml:space="preserve"> </w:t>
      </w:r>
      <w:r w:rsidRPr="00843D6A">
        <w:rPr>
          <w:rFonts w:eastAsia="Malgun Gothic"/>
          <w:sz w:val="21"/>
          <w:szCs w:val="21"/>
          <w:lang w:eastAsia="ko-KR"/>
        </w:rPr>
        <w:t>of on-demand SSB bursts to be transmitted after on-demand SSB is indicated</w:t>
      </w:r>
    </w:p>
    <w:p w14:paraId="2D3EAAFA"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eastAsia="Malgun Gothic" w:hint="eastAsia"/>
          <w:sz w:val="21"/>
          <w:szCs w:val="21"/>
          <w:lang w:eastAsia="ko-KR"/>
        </w:rPr>
        <w:t>FFS whether the above parameters are configured by reusing legacy RRC parameters or new RRC parameters</w:t>
      </w:r>
    </w:p>
    <w:p w14:paraId="58320B8B" w14:textId="77777777" w:rsidR="00F54AB4" w:rsidRPr="00843D6A" w:rsidRDefault="00F54AB4" w:rsidP="00F54AB4">
      <w:pPr>
        <w:contextualSpacing/>
        <w:jc w:val="both"/>
        <w:rPr>
          <w:rFonts w:eastAsia="Malgun Gothic"/>
          <w:sz w:val="21"/>
          <w:szCs w:val="21"/>
        </w:rPr>
      </w:pPr>
    </w:p>
    <w:p w14:paraId="12F1A9BE"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5C09941F"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and for Case #2 (i.e., </w:t>
      </w:r>
      <w:r w:rsidRPr="00843D6A">
        <w:rPr>
          <w:sz w:val="21"/>
          <w:szCs w:val="21"/>
        </w:rPr>
        <w:t>Always-on SSB is periodically transmitted on the cell</w:t>
      </w:r>
      <w:r w:rsidRPr="00843D6A">
        <w:rPr>
          <w:rFonts w:hint="eastAsia"/>
          <w:sz w:val="21"/>
          <w:szCs w:val="21"/>
          <w:lang w:eastAsia="ko-KR"/>
        </w:rPr>
        <w:t>), consider only one or both of the following options for UE to perform L1 measurement based on on-demand SSB.</w:t>
      </w:r>
    </w:p>
    <w:p w14:paraId="768448A4" w14:textId="77777777" w:rsidR="00F54AB4" w:rsidRPr="00843D6A" w:rsidRDefault="00F54AB4" w:rsidP="00F54AB4">
      <w:pPr>
        <w:pStyle w:val="ListParagraph"/>
        <w:numPr>
          <w:ilvl w:val="0"/>
          <w:numId w:val="7"/>
        </w:numPr>
        <w:spacing w:after="0"/>
        <w:ind w:leftChars="0"/>
        <w:contextualSpacing/>
        <w:jc w:val="both"/>
        <w:rPr>
          <w:rFonts w:eastAsia="Malgun Gothic"/>
          <w:sz w:val="21"/>
          <w:szCs w:val="21"/>
        </w:rPr>
      </w:pPr>
      <w:r w:rsidRPr="00843D6A">
        <w:rPr>
          <w:rFonts w:eastAsia="Malgun Gothic" w:hint="eastAsia"/>
          <w:sz w:val="21"/>
          <w:szCs w:val="21"/>
          <w:lang w:eastAsia="ko-KR"/>
        </w:rPr>
        <w:t xml:space="preserve">Option 1: A CSI report configuration is associated with both of on-demand SSB and </w:t>
      </w:r>
      <w:r w:rsidRPr="00843D6A">
        <w:rPr>
          <w:rFonts w:eastAsia="Malgun Gothic"/>
          <w:sz w:val="21"/>
          <w:szCs w:val="21"/>
          <w:lang w:eastAsia="ko-KR"/>
        </w:rPr>
        <w:t>always</w:t>
      </w:r>
      <w:r w:rsidRPr="00843D6A">
        <w:rPr>
          <w:rFonts w:eastAsia="Malgun Gothic" w:hint="eastAsia"/>
          <w:sz w:val="21"/>
          <w:szCs w:val="21"/>
          <w:lang w:eastAsia="ko-KR"/>
        </w:rPr>
        <w:t>-on SSB</w:t>
      </w:r>
    </w:p>
    <w:p w14:paraId="4BE3C48C"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Option 2: A CSI report configuration is associated with one of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-on SSB and on-demand SSB</w:t>
      </w:r>
      <w:r w:rsidRPr="00843D6A">
        <w:rPr>
          <w:rFonts w:ascii="Times New Roman" w:eastAsia="Malgun Gothic" w:hAnsi="Times New Roman"/>
          <w:sz w:val="21"/>
          <w:szCs w:val="21"/>
          <w:lang w:val="en-US" w:eastAsia="ko-KR"/>
        </w:rPr>
        <w:t xml:space="preserve"> </w:t>
      </w:r>
    </w:p>
    <w:p w14:paraId="7BF80A32" w14:textId="77777777" w:rsidR="00F54AB4" w:rsidRPr="00843D6A" w:rsidRDefault="00F54AB4" w:rsidP="00F54AB4">
      <w:pPr>
        <w:pStyle w:val="ListParagraph"/>
        <w:numPr>
          <w:ilvl w:val="0"/>
          <w:numId w:val="7"/>
        </w:numPr>
        <w:spacing w:after="0"/>
        <w:ind w:leftChars="0"/>
        <w:contextualSpacing/>
        <w:jc w:val="both"/>
        <w:rPr>
          <w:rFonts w:eastAsia="Malgun Gothic"/>
          <w:sz w:val="21"/>
          <w:szCs w:val="21"/>
        </w:rPr>
      </w:pPr>
      <w:r w:rsidRPr="00843D6A">
        <w:rPr>
          <w:rFonts w:eastAsia="Malgun Gothic"/>
          <w:sz w:val="21"/>
          <w:szCs w:val="21"/>
          <w:lang w:eastAsia="ko-KR"/>
        </w:rPr>
        <w:t>FFS: Whether OD-SSB and always on SSB have same beam or not</w:t>
      </w:r>
    </w:p>
    <w:p w14:paraId="75AC0A1C" w14:textId="77777777" w:rsidR="00F54AB4" w:rsidRPr="00843D6A" w:rsidRDefault="00F54AB4" w:rsidP="00F54AB4">
      <w:pPr>
        <w:rPr>
          <w:sz w:val="21"/>
          <w:szCs w:val="21"/>
          <w:lang w:eastAsia="x-none"/>
        </w:rPr>
      </w:pPr>
    </w:p>
    <w:p w14:paraId="640CCE3A" w14:textId="77777777" w:rsidR="00F54AB4" w:rsidRPr="00843D6A" w:rsidRDefault="00F54AB4" w:rsidP="00F54AB4">
      <w:pPr>
        <w:rPr>
          <w:b/>
          <w:bCs/>
          <w:sz w:val="21"/>
          <w:szCs w:val="21"/>
          <w:lang w:eastAsia="x-none"/>
        </w:rPr>
      </w:pPr>
      <w:r w:rsidRPr="00843D6A">
        <w:rPr>
          <w:b/>
          <w:bCs/>
          <w:sz w:val="21"/>
          <w:szCs w:val="21"/>
          <w:lang w:eastAsia="x-none"/>
        </w:rPr>
        <w:t>Conclusion</w:t>
      </w:r>
    </w:p>
    <w:p w14:paraId="5A50833A" w14:textId="77777777" w:rsidR="00F54AB4" w:rsidRPr="00843D6A" w:rsidRDefault="00F54AB4" w:rsidP="00F54AB4">
      <w:pPr>
        <w:contextualSpacing/>
        <w:jc w:val="both"/>
        <w:rPr>
          <w:sz w:val="21"/>
          <w:szCs w:val="21"/>
          <w:lang w:eastAsia="ko-KR"/>
        </w:rPr>
      </w:pPr>
      <w:r w:rsidRPr="00843D6A">
        <w:rPr>
          <w:sz w:val="21"/>
          <w:szCs w:val="21"/>
        </w:rPr>
        <w:t xml:space="preserve">No consensus on the support of on-demand SSB </w:t>
      </w:r>
      <w:proofErr w:type="spellStart"/>
      <w:r w:rsidRPr="00843D6A">
        <w:rPr>
          <w:sz w:val="21"/>
          <w:szCs w:val="21"/>
        </w:rPr>
        <w:t>SCell</w:t>
      </w:r>
      <w:proofErr w:type="spellEnd"/>
      <w:r w:rsidRPr="00843D6A">
        <w:rPr>
          <w:sz w:val="21"/>
          <w:szCs w:val="21"/>
        </w:rPr>
        <w:t xml:space="preserve"> operation triggered by </w:t>
      </w:r>
      <w:r w:rsidRPr="00843D6A">
        <w:rPr>
          <w:rFonts w:hint="eastAsia"/>
          <w:sz w:val="21"/>
          <w:szCs w:val="21"/>
          <w:lang w:eastAsia="ko-KR"/>
        </w:rPr>
        <w:t>UE.</w:t>
      </w:r>
    </w:p>
    <w:p w14:paraId="1E2CD8D1" w14:textId="77777777" w:rsidR="00F54AB4" w:rsidRPr="00843D6A" w:rsidRDefault="00F54AB4">
      <w:pPr>
        <w:pStyle w:val="ListParagraph"/>
        <w:ind w:leftChars="0" w:left="0" w:firstLine="0"/>
        <w:contextualSpacing/>
        <w:jc w:val="both"/>
        <w:rPr>
          <w:sz w:val="21"/>
          <w:szCs w:val="21"/>
          <w:lang w:val="en-US"/>
        </w:rPr>
      </w:pPr>
    </w:p>
    <w:p w14:paraId="62E23213" w14:textId="77777777" w:rsidR="00F54AB4" w:rsidRPr="00843D6A" w:rsidRDefault="00F54AB4" w:rsidP="00F54AB4">
      <w:pPr>
        <w:contextualSpacing/>
        <w:jc w:val="both"/>
        <w:rPr>
          <w:rFonts w:eastAsia="Malgun Gothic"/>
          <w:b/>
          <w:bCs/>
          <w:sz w:val="21"/>
          <w:szCs w:val="21"/>
        </w:rPr>
      </w:pPr>
      <w:r w:rsidRPr="00843D6A">
        <w:rPr>
          <w:rFonts w:eastAsia="Malgun Gothic"/>
          <w:b/>
          <w:bCs/>
          <w:sz w:val="21"/>
          <w:szCs w:val="21"/>
          <w:highlight w:val="green"/>
        </w:rPr>
        <w:t>Agreement</w:t>
      </w:r>
    </w:p>
    <w:p w14:paraId="1AA7FF36" w14:textId="77777777" w:rsidR="00F54AB4" w:rsidRPr="00843D6A" w:rsidRDefault="00F54AB4" w:rsidP="00F54AB4">
      <w:pPr>
        <w:spacing w:after="160" w:line="256" w:lineRule="auto"/>
        <w:contextualSpacing/>
        <w:jc w:val="both"/>
        <w:rPr>
          <w:rFonts w:eastAsia="Malgun Gothic"/>
          <w:sz w:val="21"/>
          <w:szCs w:val="21"/>
          <w:lang w:eastAsia="ko-KR"/>
        </w:rPr>
      </w:pPr>
      <w:r w:rsidRPr="00843D6A">
        <w:rPr>
          <w:rFonts w:eastAsia="Malgun Gothic" w:hint="eastAsia"/>
          <w:sz w:val="21"/>
          <w:szCs w:val="21"/>
          <w:lang w:eastAsia="ko-KR"/>
        </w:rPr>
        <w:t xml:space="preserve">The previous RAN1 agreement is </w:t>
      </w:r>
      <w:r w:rsidRPr="00843D6A">
        <w:rPr>
          <w:rFonts w:eastAsia="Malgun Gothic"/>
          <w:sz w:val="21"/>
          <w:szCs w:val="21"/>
          <w:lang w:eastAsia="ko-KR"/>
        </w:rPr>
        <w:t xml:space="preserve">partly confirmed and </w:t>
      </w:r>
      <w:r w:rsidRPr="00843D6A">
        <w:rPr>
          <w:rFonts w:eastAsia="Malgun Gothic" w:hint="eastAsia"/>
          <w:color w:val="FF0000"/>
          <w:sz w:val="21"/>
          <w:szCs w:val="21"/>
          <w:lang w:eastAsia="ko-KR"/>
        </w:rPr>
        <w:t xml:space="preserve">further revised </w:t>
      </w:r>
      <w:r w:rsidRPr="00843D6A">
        <w:rPr>
          <w:rFonts w:eastAsia="Malgun Gothic" w:hint="eastAsia"/>
          <w:sz w:val="21"/>
          <w:szCs w:val="21"/>
          <w:lang w:eastAsia="ko-KR"/>
        </w:rPr>
        <w:t>as follows.</w:t>
      </w:r>
    </w:p>
    <w:p w14:paraId="39F67B35" w14:textId="77777777" w:rsidR="00F54AB4" w:rsidRPr="00843D6A" w:rsidRDefault="00F54AB4" w:rsidP="00F54AB4">
      <w:pPr>
        <w:numPr>
          <w:ilvl w:val="0"/>
          <w:numId w:val="7"/>
        </w:numPr>
        <w:spacing w:after="0"/>
        <w:contextualSpacing/>
        <w:jc w:val="both"/>
        <w:rPr>
          <w:sz w:val="21"/>
          <w:szCs w:val="21"/>
          <w:lang w:eastAsia="ko-KR"/>
        </w:rPr>
      </w:pPr>
      <w:r w:rsidRPr="00843D6A">
        <w:rPr>
          <w:sz w:val="21"/>
          <w:szCs w:val="21"/>
          <w:lang w:eastAsia="ko-KR"/>
        </w:rPr>
        <w:t xml:space="preserve">For SSB burst(s) indicated by on-demand SSB </w:t>
      </w:r>
      <w:proofErr w:type="spellStart"/>
      <w:r w:rsidRPr="00843D6A">
        <w:rPr>
          <w:sz w:val="21"/>
          <w:szCs w:val="21"/>
          <w:lang w:eastAsia="ko-KR"/>
        </w:rPr>
        <w:t>SCell</w:t>
      </w:r>
      <w:proofErr w:type="spellEnd"/>
      <w:r w:rsidRPr="00843D6A">
        <w:rPr>
          <w:sz w:val="21"/>
          <w:szCs w:val="21"/>
          <w:lang w:eastAsia="ko-KR"/>
        </w:rPr>
        <w:t xml:space="preserve"> operation via </w:t>
      </w:r>
      <w:r w:rsidRPr="00843D6A">
        <w:rPr>
          <w:rFonts w:hint="eastAsia"/>
          <w:color w:val="FF0000"/>
          <w:sz w:val="21"/>
          <w:szCs w:val="21"/>
          <w:lang w:eastAsia="ko-KR"/>
        </w:rPr>
        <w:t xml:space="preserve">a </w:t>
      </w:r>
      <w:r w:rsidRPr="00843D6A">
        <w:rPr>
          <w:sz w:val="21"/>
          <w:szCs w:val="21"/>
          <w:lang w:eastAsia="ko-KR"/>
        </w:rPr>
        <w:t xml:space="preserve">MAC CE, UE expects that on-demand SSB </w:t>
      </w:r>
      <w:r w:rsidRPr="00843D6A">
        <w:rPr>
          <w:strike/>
          <w:color w:val="FF0000"/>
          <w:sz w:val="21"/>
          <w:szCs w:val="21"/>
          <w:lang w:eastAsia="ko-KR"/>
        </w:rPr>
        <w:t>burst(s)</w:t>
      </w:r>
      <w:r w:rsidRPr="00843D6A">
        <w:rPr>
          <w:sz w:val="21"/>
          <w:szCs w:val="21"/>
          <w:lang w:eastAsia="ko-KR"/>
        </w:rPr>
        <w:t xml:space="preserve"> is transmitted from time instance A which is determined as follows.</w:t>
      </w:r>
    </w:p>
    <w:p w14:paraId="3FE169C2" w14:textId="77777777" w:rsidR="00F54AB4" w:rsidRPr="00843D6A" w:rsidRDefault="00F54AB4" w:rsidP="00F54AB4">
      <w:pPr>
        <w:numPr>
          <w:ilvl w:val="1"/>
          <w:numId w:val="7"/>
        </w:numPr>
        <w:spacing w:after="0"/>
        <w:contextualSpacing/>
        <w:jc w:val="both"/>
        <w:rPr>
          <w:sz w:val="21"/>
          <w:szCs w:val="21"/>
          <w:lang w:eastAsia="ko-KR"/>
        </w:rPr>
      </w:pPr>
      <w:r w:rsidRPr="00843D6A">
        <w:rPr>
          <w:sz w:val="21"/>
          <w:szCs w:val="21"/>
          <w:lang w:eastAsia="ko-KR"/>
        </w:rPr>
        <w:t xml:space="preserve">Alt 3-1: Time instance A is </w:t>
      </w:r>
      <w:r w:rsidRPr="00843D6A">
        <w:rPr>
          <w:rFonts w:hint="eastAsia"/>
          <w:sz w:val="21"/>
          <w:szCs w:val="21"/>
          <w:lang w:eastAsia="ko-KR"/>
        </w:rPr>
        <w:t xml:space="preserve">the beginning of the first slot containing </w:t>
      </w:r>
      <w:r w:rsidRPr="00843D6A">
        <w:rPr>
          <w:rFonts w:hint="eastAsia"/>
          <w:strike/>
          <w:color w:val="FF0000"/>
          <w:sz w:val="21"/>
          <w:szCs w:val="21"/>
          <w:lang w:eastAsia="ko-KR"/>
        </w:rPr>
        <w:t xml:space="preserve">[candidate SSB index 0 or </w:t>
      </w:r>
      <w:r w:rsidRPr="00843D6A">
        <w:rPr>
          <w:rFonts w:hint="eastAsia"/>
          <w:sz w:val="21"/>
          <w:szCs w:val="21"/>
          <w:lang w:eastAsia="ko-KR"/>
        </w:rPr>
        <w:t xml:space="preserve">the first </w:t>
      </w:r>
      <w:proofErr w:type="gramStart"/>
      <w:r w:rsidRPr="00843D6A">
        <w:rPr>
          <w:rFonts w:hint="eastAsia"/>
          <w:sz w:val="21"/>
          <w:szCs w:val="21"/>
          <w:lang w:eastAsia="ko-KR"/>
        </w:rPr>
        <w:t>actually transmitted</w:t>
      </w:r>
      <w:proofErr w:type="gramEnd"/>
      <w:r w:rsidRPr="00843D6A">
        <w:rPr>
          <w:rFonts w:hint="eastAsia"/>
          <w:sz w:val="21"/>
          <w:szCs w:val="21"/>
          <w:lang w:eastAsia="ko-KR"/>
        </w:rPr>
        <w:t xml:space="preserve"> SSB index</w:t>
      </w:r>
      <w:r w:rsidRPr="00843D6A">
        <w:rPr>
          <w:rFonts w:hint="eastAsia"/>
          <w:strike/>
          <w:color w:val="FF0000"/>
          <w:sz w:val="21"/>
          <w:szCs w:val="21"/>
          <w:lang w:eastAsia="ko-KR"/>
        </w:rPr>
        <w:t>]</w:t>
      </w:r>
      <w:r w:rsidRPr="00843D6A">
        <w:rPr>
          <w:rFonts w:hint="eastAsia"/>
          <w:sz w:val="21"/>
          <w:szCs w:val="21"/>
          <w:lang w:eastAsia="ko-KR"/>
        </w:rPr>
        <w:t xml:space="preserve"> </w:t>
      </w:r>
      <w:proofErr w:type="spellStart"/>
      <w:r w:rsidRPr="00843D6A">
        <w:rPr>
          <w:strike/>
          <w:color w:val="FF0000"/>
          <w:sz w:val="21"/>
          <w:szCs w:val="21"/>
          <w:lang w:eastAsia="ko-KR"/>
        </w:rPr>
        <w:t>of</w:t>
      </w:r>
      <w:r w:rsidRPr="00843D6A">
        <w:rPr>
          <w:color w:val="FF0000"/>
          <w:sz w:val="21"/>
          <w:szCs w:val="21"/>
          <w:lang w:eastAsia="ko-KR"/>
        </w:rPr>
        <w:t>within</w:t>
      </w:r>
      <w:proofErr w:type="spellEnd"/>
      <w:r w:rsidRPr="00843D6A">
        <w:rPr>
          <w:rFonts w:hint="eastAsia"/>
          <w:sz w:val="21"/>
          <w:szCs w:val="21"/>
          <w:lang w:eastAsia="ko-KR"/>
        </w:rPr>
        <w:t xml:space="preserve"> </w:t>
      </w:r>
      <w:r w:rsidRPr="00843D6A">
        <w:rPr>
          <w:color w:val="FF0000"/>
          <w:sz w:val="21"/>
          <w:szCs w:val="21"/>
          <w:lang w:eastAsia="ko-KR"/>
        </w:rPr>
        <w:t>the first “</w:t>
      </w:r>
      <w:r w:rsidRPr="00843D6A">
        <w:rPr>
          <w:rFonts w:hint="eastAsia"/>
          <w:color w:val="FF0000"/>
          <w:sz w:val="21"/>
          <w:szCs w:val="21"/>
          <w:lang w:eastAsia="ko-KR"/>
        </w:rPr>
        <w:t>possible</w:t>
      </w:r>
      <w:r w:rsidRPr="00843D6A">
        <w:rPr>
          <w:color w:val="FF0000"/>
          <w:sz w:val="21"/>
          <w:szCs w:val="21"/>
          <w:lang w:eastAsia="ko-KR"/>
        </w:rPr>
        <w:t xml:space="preserve">” </w:t>
      </w:r>
      <w:r w:rsidRPr="00843D6A">
        <w:rPr>
          <w:rFonts w:hint="eastAsia"/>
          <w:sz w:val="21"/>
          <w:szCs w:val="21"/>
          <w:lang w:eastAsia="ko-KR"/>
        </w:rPr>
        <w:t xml:space="preserve">on-demand SSB burst </w:t>
      </w:r>
      <w:r w:rsidRPr="00843D6A">
        <w:rPr>
          <w:sz w:val="21"/>
          <w:szCs w:val="21"/>
          <w:lang w:eastAsia="ko-KR"/>
        </w:rPr>
        <w:t xml:space="preserve">which is </w:t>
      </w:r>
      <w:r w:rsidRPr="00843D6A">
        <w:rPr>
          <w:rFonts w:hint="eastAsia"/>
          <w:sz w:val="21"/>
          <w:szCs w:val="21"/>
          <w:highlight w:val="green"/>
          <w:lang w:eastAsia="ko-KR"/>
        </w:rPr>
        <w:t>at least</w:t>
      </w:r>
      <w:r w:rsidRPr="00843D6A">
        <w:rPr>
          <w:rFonts w:hint="eastAsia"/>
          <w:sz w:val="21"/>
          <w:szCs w:val="21"/>
          <w:lang w:eastAsia="ko-KR"/>
        </w:rPr>
        <w:t xml:space="preserve"> </w:t>
      </w:r>
      <w:r w:rsidRPr="00843D6A">
        <w:rPr>
          <w:sz w:val="21"/>
          <w:szCs w:val="21"/>
          <w:lang w:eastAsia="ko-KR"/>
        </w:rPr>
        <w:t xml:space="preserve">T slots after the slot where UE receives a </w:t>
      </w:r>
      <w:proofErr w:type="spellStart"/>
      <w:r w:rsidRPr="00843D6A">
        <w:rPr>
          <w:sz w:val="21"/>
          <w:szCs w:val="21"/>
          <w:lang w:eastAsia="ko-KR"/>
        </w:rPr>
        <w:t>signalling</w:t>
      </w:r>
      <w:proofErr w:type="spellEnd"/>
      <w:r w:rsidRPr="00843D6A">
        <w:rPr>
          <w:sz w:val="21"/>
          <w:szCs w:val="21"/>
          <w:lang w:eastAsia="ko-KR"/>
        </w:rPr>
        <w:t xml:space="preserve"> from </w:t>
      </w:r>
      <w:proofErr w:type="spellStart"/>
      <w:r w:rsidRPr="00843D6A">
        <w:rPr>
          <w:sz w:val="21"/>
          <w:szCs w:val="21"/>
          <w:lang w:eastAsia="ko-KR"/>
        </w:rPr>
        <w:t>gNB</w:t>
      </w:r>
      <w:proofErr w:type="spellEnd"/>
      <w:r w:rsidRPr="00843D6A">
        <w:rPr>
          <w:sz w:val="21"/>
          <w:szCs w:val="21"/>
          <w:lang w:eastAsia="ko-KR"/>
        </w:rPr>
        <w:t xml:space="preserve"> to indicate on-demand SSB transmission</w:t>
      </w:r>
    </w:p>
    <w:p w14:paraId="45A31895" w14:textId="77777777" w:rsidR="00F54AB4" w:rsidRPr="00843D6A" w:rsidRDefault="00F54AB4" w:rsidP="00F54AB4">
      <w:pPr>
        <w:numPr>
          <w:ilvl w:val="2"/>
          <w:numId w:val="7"/>
        </w:numPr>
        <w:spacing w:after="0"/>
        <w:contextualSpacing/>
        <w:jc w:val="both"/>
        <w:rPr>
          <w:sz w:val="21"/>
          <w:szCs w:val="21"/>
          <w:lang w:eastAsia="ko-KR"/>
        </w:rPr>
      </w:pPr>
      <w:r w:rsidRPr="00843D6A">
        <w:rPr>
          <w:sz w:val="21"/>
          <w:szCs w:val="21"/>
          <w:lang w:eastAsia="ko-KR"/>
        </w:rPr>
        <w:t xml:space="preserve">The SSB time domain positions of on-demand SSB burst are configured by </w:t>
      </w:r>
      <w:proofErr w:type="spellStart"/>
      <w:r w:rsidRPr="00843D6A">
        <w:rPr>
          <w:sz w:val="21"/>
          <w:szCs w:val="21"/>
          <w:lang w:eastAsia="ko-KR"/>
        </w:rPr>
        <w:t>gNB</w:t>
      </w:r>
      <w:proofErr w:type="spellEnd"/>
      <w:r w:rsidRPr="00843D6A">
        <w:rPr>
          <w:sz w:val="21"/>
          <w:szCs w:val="21"/>
          <w:lang w:eastAsia="ko-KR"/>
        </w:rPr>
        <w:t>.</w:t>
      </w:r>
    </w:p>
    <w:p w14:paraId="1CF2F58E" w14:textId="77777777" w:rsidR="00F54AB4" w:rsidRPr="00843D6A" w:rsidRDefault="00F54AB4" w:rsidP="00F54AB4">
      <w:pPr>
        <w:numPr>
          <w:ilvl w:val="3"/>
          <w:numId w:val="7"/>
        </w:numPr>
        <w:spacing w:after="0"/>
        <w:contextualSpacing/>
        <w:jc w:val="both"/>
        <w:rPr>
          <w:color w:val="FF0000"/>
          <w:sz w:val="21"/>
          <w:szCs w:val="21"/>
          <w:lang w:eastAsia="ko-KR"/>
        </w:rPr>
      </w:pPr>
      <w:r w:rsidRPr="00843D6A">
        <w:rPr>
          <w:color w:val="FF0000"/>
          <w:sz w:val="21"/>
          <w:szCs w:val="21"/>
          <w:lang w:eastAsia="ko-KR"/>
        </w:rPr>
        <w:t>The location(s)</w:t>
      </w:r>
      <w:r w:rsidRPr="00843D6A">
        <w:rPr>
          <w:rFonts w:hint="eastAsia"/>
          <w:color w:val="FF0000"/>
          <w:sz w:val="21"/>
          <w:szCs w:val="21"/>
          <w:lang w:eastAsia="ko-KR"/>
        </w:rPr>
        <w:t xml:space="preserve"> (</w:t>
      </w:r>
      <w:r w:rsidRPr="00843D6A">
        <w:rPr>
          <w:color w:val="FF0000"/>
          <w:sz w:val="21"/>
          <w:szCs w:val="21"/>
          <w:lang w:eastAsia="ko-KR"/>
        </w:rPr>
        <w:t>e.g.</w:t>
      </w:r>
      <w:r w:rsidRPr="00843D6A">
        <w:rPr>
          <w:rFonts w:hint="eastAsia"/>
          <w:color w:val="FF0000"/>
          <w:sz w:val="21"/>
          <w:szCs w:val="21"/>
          <w:lang w:eastAsia="ko-KR"/>
        </w:rPr>
        <w:t>, SFN offset, half frame index)</w:t>
      </w:r>
      <w:r w:rsidRPr="00843D6A">
        <w:rPr>
          <w:color w:val="FF0000"/>
          <w:sz w:val="21"/>
          <w:szCs w:val="21"/>
          <w:lang w:eastAsia="ko-KR"/>
        </w:rPr>
        <w:t xml:space="preserve"> in the time domain of “</w:t>
      </w:r>
      <w:r w:rsidRPr="00843D6A">
        <w:rPr>
          <w:rFonts w:hint="eastAsia"/>
          <w:color w:val="FF0000"/>
          <w:sz w:val="21"/>
          <w:szCs w:val="21"/>
          <w:lang w:eastAsia="ko-KR"/>
        </w:rPr>
        <w:t>possible</w:t>
      </w:r>
      <w:r w:rsidRPr="00843D6A">
        <w:rPr>
          <w:color w:val="FF0000"/>
          <w:sz w:val="21"/>
          <w:szCs w:val="21"/>
          <w:lang w:eastAsia="ko-KR"/>
        </w:rPr>
        <w:t xml:space="preserve">” </w:t>
      </w:r>
      <w:r w:rsidRPr="00843D6A">
        <w:rPr>
          <w:rFonts w:hint="eastAsia"/>
          <w:color w:val="FF0000"/>
          <w:sz w:val="21"/>
          <w:szCs w:val="21"/>
          <w:lang w:eastAsia="ko-KR"/>
        </w:rPr>
        <w:t>on-demand SSB</w:t>
      </w:r>
      <w:r w:rsidRPr="00843D6A">
        <w:rPr>
          <w:color w:val="FF0000"/>
          <w:sz w:val="21"/>
          <w:szCs w:val="21"/>
          <w:lang w:eastAsia="ko-KR"/>
        </w:rPr>
        <w:t xml:space="preserve"> burst and SSB position within the burst should be configured by the </w:t>
      </w:r>
      <w:proofErr w:type="spellStart"/>
      <w:r w:rsidRPr="00843D6A">
        <w:rPr>
          <w:color w:val="FF0000"/>
          <w:sz w:val="21"/>
          <w:szCs w:val="21"/>
          <w:lang w:eastAsia="ko-KR"/>
        </w:rPr>
        <w:t>gNB</w:t>
      </w:r>
      <w:proofErr w:type="spellEnd"/>
    </w:p>
    <w:p w14:paraId="2FC311DE" w14:textId="77777777" w:rsidR="00F54AB4" w:rsidRPr="00843D6A" w:rsidRDefault="00F54AB4" w:rsidP="00F54AB4">
      <w:pPr>
        <w:numPr>
          <w:ilvl w:val="1"/>
          <w:numId w:val="7"/>
        </w:numPr>
        <w:spacing w:after="0"/>
        <w:contextualSpacing/>
        <w:jc w:val="both"/>
        <w:rPr>
          <w:sz w:val="21"/>
          <w:szCs w:val="21"/>
          <w:lang w:eastAsia="ko-KR"/>
        </w:rPr>
      </w:pPr>
      <w:r w:rsidRPr="00843D6A">
        <w:rPr>
          <w:sz w:val="21"/>
          <w:szCs w:val="21"/>
          <w:lang w:eastAsia="ko-KR"/>
        </w:rPr>
        <w:t xml:space="preserve">Note: The value of T is not less than existing timeline required for UE’s MAC CE processing for </w:t>
      </w:r>
      <w:proofErr w:type="spellStart"/>
      <w:r w:rsidRPr="00843D6A">
        <w:rPr>
          <w:sz w:val="21"/>
          <w:szCs w:val="21"/>
          <w:lang w:eastAsia="ko-KR"/>
        </w:rPr>
        <w:t>SCell</w:t>
      </w:r>
      <w:proofErr w:type="spellEnd"/>
      <w:r w:rsidRPr="00843D6A">
        <w:rPr>
          <w:sz w:val="21"/>
          <w:szCs w:val="21"/>
          <w:lang w:eastAsia="ko-KR"/>
        </w:rPr>
        <w:t xml:space="preserve"> activation </w:t>
      </w:r>
    </w:p>
    <w:p w14:paraId="69913DD9" w14:textId="77777777" w:rsidR="00F54AB4" w:rsidRPr="00843D6A" w:rsidRDefault="00F54AB4" w:rsidP="00F54AB4">
      <w:pPr>
        <w:numPr>
          <w:ilvl w:val="1"/>
          <w:numId w:val="7"/>
        </w:numPr>
        <w:spacing w:after="0"/>
        <w:contextualSpacing/>
        <w:jc w:val="both"/>
        <w:rPr>
          <w:sz w:val="21"/>
          <w:szCs w:val="21"/>
          <w:lang w:eastAsia="ko-KR"/>
        </w:rPr>
      </w:pPr>
      <w:r w:rsidRPr="00843D6A">
        <w:rPr>
          <w:rFonts w:hint="eastAsia"/>
          <w:sz w:val="21"/>
          <w:szCs w:val="21"/>
          <w:lang w:eastAsia="ko-KR"/>
        </w:rPr>
        <w:t>(</w:t>
      </w:r>
      <w:r w:rsidRPr="00843D6A">
        <w:rPr>
          <w:rFonts w:hint="eastAsia"/>
          <w:sz w:val="21"/>
          <w:szCs w:val="21"/>
          <w:highlight w:val="darkYellow"/>
          <w:lang w:eastAsia="ko-KR"/>
        </w:rPr>
        <w:t>Working assumption</w:t>
      </w:r>
      <w:r w:rsidRPr="00843D6A">
        <w:rPr>
          <w:rFonts w:hint="eastAsia"/>
          <w:sz w:val="21"/>
          <w:szCs w:val="21"/>
          <w:lang w:eastAsia="ko-KR"/>
        </w:rPr>
        <w:t xml:space="preserve">): T is not less than </w:t>
      </w:r>
      <w:proofErr w:type="spellStart"/>
      <w:r w:rsidRPr="00843D6A">
        <w:rPr>
          <w:rFonts w:hint="eastAsia"/>
          <w:sz w:val="21"/>
          <w:szCs w:val="21"/>
          <w:lang w:eastAsia="ko-KR"/>
        </w:rPr>
        <w:t>T_min</w:t>
      </w:r>
      <w:proofErr w:type="spellEnd"/>
      <w:r w:rsidRPr="00843D6A">
        <w:rPr>
          <w:rFonts w:hint="eastAsia"/>
          <w:sz w:val="21"/>
          <w:szCs w:val="21"/>
          <w:lang w:eastAsia="ko-KR"/>
        </w:rPr>
        <w:t>=</w:t>
      </w:r>
      <m:oMath>
        <m:r>
          <w:rPr>
            <w:rFonts w:ascii="Cambria Math" w:hAnsi="Cambria Math"/>
            <w:sz w:val="21"/>
            <w:szCs w:val="21"/>
            <w:lang w:eastAsia="ko-KR"/>
          </w:rPr>
          <m:t>m+3</m:t>
        </m:r>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bCs/>
          <w:sz w:val="21"/>
          <w:szCs w:val="21"/>
          <w:lang w:eastAsia="ko-KR"/>
        </w:rPr>
        <w:t>+1</w:t>
      </w:r>
      <w:r w:rsidRPr="00843D6A">
        <w:rPr>
          <w:rFonts w:hint="eastAsia"/>
          <w:bCs/>
          <w:sz w:val="21"/>
          <w:szCs w:val="21"/>
          <w:lang w:eastAsia="ko-KR"/>
        </w:rPr>
        <w:t xml:space="preserve"> where slot </w:t>
      </w:r>
      <w:proofErr w:type="spellStart"/>
      <w:r w:rsidRPr="00843D6A">
        <w:rPr>
          <w:rFonts w:hint="eastAsia"/>
          <w:bCs/>
          <w:i/>
          <w:iCs/>
          <w:sz w:val="21"/>
          <w:szCs w:val="21"/>
          <w:lang w:eastAsia="ko-KR"/>
        </w:rPr>
        <w:t>n</w:t>
      </w:r>
      <w:r w:rsidRPr="00843D6A">
        <w:rPr>
          <w:rFonts w:hint="eastAsia"/>
          <w:bCs/>
          <w:sz w:val="21"/>
          <w:szCs w:val="21"/>
          <w:lang w:eastAsia="ko-KR"/>
        </w:rPr>
        <w:t>+</w:t>
      </w:r>
      <w:r w:rsidRPr="00843D6A">
        <w:rPr>
          <w:rFonts w:hint="eastAsia"/>
          <w:bCs/>
          <w:i/>
          <w:iCs/>
          <w:sz w:val="21"/>
          <w:szCs w:val="21"/>
          <w:lang w:eastAsia="ko-KR"/>
        </w:rPr>
        <w:t>m</w:t>
      </w:r>
      <w:proofErr w:type="spellEnd"/>
      <w:r w:rsidRPr="00843D6A">
        <w:rPr>
          <w:rFonts w:hint="eastAsia"/>
          <w:bCs/>
          <w:sz w:val="21"/>
          <w:szCs w:val="21"/>
          <w:lang w:eastAsia="ko-KR"/>
        </w:rPr>
        <w:t xml:space="preserve"> </w:t>
      </w:r>
      <w:r w:rsidRPr="00843D6A">
        <w:rPr>
          <w:iCs/>
          <w:sz w:val="21"/>
          <w:szCs w:val="21"/>
          <w:lang w:eastAsia="ko-KR"/>
        </w:rPr>
        <w:t xml:space="preserve">is a slot indicated for PUCCH transmission with HARQ-QCK information </w:t>
      </w:r>
      <w:r w:rsidRPr="00843D6A">
        <w:rPr>
          <w:rFonts w:hint="eastAsia"/>
          <w:iCs/>
          <w:sz w:val="21"/>
          <w:szCs w:val="21"/>
          <w:lang w:eastAsia="ko-KR"/>
        </w:rPr>
        <w:t>when the UE receives MAC CE signaling to indicate on-demand SSB transmission ending in</w:t>
      </w:r>
      <w:r w:rsidRPr="00843D6A">
        <w:rPr>
          <w:iCs/>
          <w:sz w:val="21"/>
          <w:szCs w:val="21"/>
          <w:lang w:eastAsia="ko-KR"/>
        </w:rPr>
        <w:t xml:space="preserve"> slot </w:t>
      </w:r>
      <w:r w:rsidRPr="00843D6A">
        <w:rPr>
          <w:i/>
          <w:sz w:val="21"/>
          <w:szCs w:val="21"/>
          <w:lang w:eastAsia="ko-KR"/>
        </w:rPr>
        <w:t>n</w:t>
      </w:r>
      <w:r w:rsidRPr="00843D6A">
        <w:rPr>
          <w:rFonts w:hint="eastAsia"/>
          <w:iCs/>
          <w:sz w:val="21"/>
          <w:szCs w:val="21"/>
          <w:lang w:eastAsia="ko-KR"/>
        </w:rPr>
        <w:t xml:space="preserve">, and </w:t>
      </w:r>
      <m:oMath>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rFonts w:hint="eastAsia"/>
          <w:iCs/>
          <w:sz w:val="21"/>
          <w:szCs w:val="21"/>
          <w:lang w:eastAsia="ko-KR"/>
        </w:rPr>
        <w:t xml:space="preserve"> is as defined in </w:t>
      </w:r>
      <w:r w:rsidRPr="00843D6A">
        <w:rPr>
          <w:iCs/>
          <w:sz w:val="21"/>
          <w:szCs w:val="21"/>
          <w:lang w:eastAsia="ko-KR"/>
        </w:rPr>
        <w:t>current</w:t>
      </w:r>
      <w:r w:rsidRPr="00843D6A">
        <w:rPr>
          <w:rFonts w:hint="eastAsia"/>
          <w:iCs/>
          <w:sz w:val="21"/>
          <w:szCs w:val="21"/>
          <w:lang w:eastAsia="ko-KR"/>
        </w:rPr>
        <w:t xml:space="preserve"> specification</w:t>
      </w:r>
      <w:r w:rsidRPr="00843D6A">
        <w:rPr>
          <w:iCs/>
          <w:sz w:val="21"/>
          <w:szCs w:val="21"/>
          <w:lang w:eastAsia="ko-KR"/>
        </w:rPr>
        <w:t>.</w:t>
      </w:r>
    </w:p>
    <w:p w14:paraId="03FEA3A0" w14:textId="77777777" w:rsidR="00F54AB4" w:rsidRPr="00843D6A" w:rsidRDefault="00F54AB4" w:rsidP="00F54AB4">
      <w:pPr>
        <w:numPr>
          <w:ilvl w:val="2"/>
          <w:numId w:val="7"/>
        </w:numPr>
        <w:spacing w:after="0"/>
        <w:contextualSpacing/>
        <w:jc w:val="both"/>
        <w:rPr>
          <w:sz w:val="21"/>
          <w:szCs w:val="21"/>
          <w:lang w:eastAsia="ko-KR"/>
        </w:rPr>
      </w:pPr>
      <w:r w:rsidRPr="00843D6A">
        <w:rPr>
          <w:rFonts w:hint="eastAsia"/>
          <w:iCs/>
          <w:sz w:val="21"/>
          <w:szCs w:val="21"/>
          <w:lang w:eastAsia="ko-KR"/>
        </w:rPr>
        <w:t xml:space="preserve">RAN4 to confirm that </w:t>
      </w:r>
      <w:proofErr w:type="spellStart"/>
      <w:r w:rsidRPr="00843D6A">
        <w:rPr>
          <w:rFonts w:hint="eastAsia"/>
          <w:iCs/>
          <w:sz w:val="21"/>
          <w:szCs w:val="21"/>
          <w:lang w:eastAsia="ko-KR"/>
        </w:rPr>
        <w:t>T_min</w:t>
      </w:r>
      <w:proofErr w:type="spellEnd"/>
      <w:r w:rsidRPr="00843D6A">
        <w:rPr>
          <w:rFonts w:hint="eastAsia"/>
          <w:iCs/>
          <w:sz w:val="21"/>
          <w:szCs w:val="21"/>
          <w:lang w:eastAsia="ko-KR"/>
        </w:rPr>
        <w:t xml:space="preserve"> can be equal to </w:t>
      </w:r>
      <m:oMath>
        <m:r>
          <w:rPr>
            <w:rFonts w:ascii="Cambria Math" w:hAnsi="Cambria Math"/>
            <w:sz w:val="21"/>
            <w:szCs w:val="21"/>
            <w:lang w:eastAsia="ko-KR"/>
          </w:rPr>
          <m:t>m+3</m:t>
        </m:r>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sz w:val="21"/>
          <w:szCs w:val="21"/>
          <w:lang w:eastAsia="ko-KR"/>
        </w:rPr>
        <w:t>+1</w:t>
      </w:r>
    </w:p>
    <w:p w14:paraId="5AD7D2EB" w14:textId="77777777" w:rsidR="00F54AB4" w:rsidRPr="00843D6A" w:rsidRDefault="00F54AB4" w:rsidP="00F54AB4">
      <w:pPr>
        <w:numPr>
          <w:ilvl w:val="1"/>
          <w:numId w:val="7"/>
        </w:numPr>
        <w:spacing w:after="0"/>
        <w:contextualSpacing/>
        <w:jc w:val="both"/>
        <w:rPr>
          <w:sz w:val="21"/>
          <w:szCs w:val="21"/>
          <w:lang w:eastAsia="ko-KR"/>
        </w:rPr>
      </w:pPr>
      <w:r w:rsidRPr="00843D6A">
        <w:rPr>
          <w:rFonts w:hint="eastAsia"/>
          <w:sz w:val="21"/>
          <w:szCs w:val="21"/>
          <w:highlight w:val="darkYellow"/>
          <w:lang w:eastAsia="ko-KR"/>
        </w:rPr>
        <w:t>(Working assumption)</w:t>
      </w:r>
      <w:r w:rsidRPr="00843D6A">
        <w:rPr>
          <w:sz w:val="21"/>
          <w:szCs w:val="21"/>
          <w:lang w:eastAsia="ko-KR"/>
        </w:rPr>
        <w:t xml:space="preserve"> </w:t>
      </w:r>
      <w:r w:rsidRPr="00843D6A">
        <w:rPr>
          <w:rFonts w:hint="eastAsia"/>
          <w:sz w:val="21"/>
          <w:szCs w:val="21"/>
          <w:lang w:eastAsia="ko-KR"/>
        </w:rPr>
        <w:t>T=</w:t>
      </w:r>
      <w:proofErr w:type="spellStart"/>
      <w:r w:rsidRPr="00843D6A">
        <w:rPr>
          <w:rFonts w:hint="eastAsia"/>
          <w:sz w:val="21"/>
          <w:szCs w:val="21"/>
          <w:lang w:eastAsia="ko-KR"/>
        </w:rPr>
        <w:t>T_min</w:t>
      </w:r>
      <w:proofErr w:type="spellEnd"/>
    </w:p>
    <w:p w14:paraId="24C35824" w14:textId="77777777" w:rsidR="00F54AB4" w:rsidRPr="00843D6A" w:rsidRDefault="00F54AB4" w:rsidP="00F54AB4">
      <w:pPr>
        <w:numPr>
          <w:ilvl w:val="0"/>
          <w:numId w:val="7"/>
        </w:numPr>
        <w:spacing w:after="0"/>
        <w:contextualSpacing/>
        <w:jc w:val="both"/>
        <w:rPr>
          <w:sz w:val="21"/>
          <w:szCs w:val="21"/>
          <w:lang w:eastAsia="ko-KR"/>
        </w:rPr>
      </w:pPr>
      <w:r w:rsidRPr="00843D6A">
        <w:rPr>
          <w:sz w:val="21"/>
          <w:szCs w:val="21"/>
          <w:lang w:eastAsia="ko-KR"/>
        </w:rPr>
        <w:t xml:space="preserve">Above applies at least for the case where </w:t>
      </w:r>
      <w:proofErr w:type="spellStart"/>
      <w:r w:rsidRPr="00843D6A">
        <w:rPr>
          <w:sz w:val="21"/>
          <w:szCs w:val="21"/>
          <w:lang w:eastAsia="ko-KR"/>
        </w:rPr>
        <w:t>SCell</w:t>
      </w:r>
      <w:proofErr w:type="spellEnd"/>
      <w:r w:rsidRPr="00843D6A">
        <w:rPr>
          <w:sz w:val="21"/>
          <w:szCs w:val="21"/>
          <w:lang w:eastAsia="ko-KR"/>
        </w:rPr>
        <w:t xml:space="preserve"> with on demand SSB transmission and cell with </w:t>
      </w:r>
      <w:proofErr w:type="spellStart"/>
      <w:r w:rsidRPr="00843D6A">
        <w:rPr>
          <w:sz w:val="21"/>
          <w:szCs w:val="21"/>
          <w:lang w:eastAsia="ko-KR"/>
        </w:rPr>
        <w:t>signalling</w:t>
      </w:r>
      <w:proofErr w:type="spellEnd"/>
      <w:r w:rsidRPr="00843D6A">
        <w:rPr>
          <w:sz w:val="21"/>
          <w:szCs w:val="21"/>
          <w:lang w:eastAsia="ko-KR"/>
        </w:rPr>
        <w:t xml:space="preserve"> transmission have the same numerology.</w:t>
      </w:r>
    </w:p>
    <w:p w14:paraId="75191D97" w14:textId="77777777" w:rsidR="00F54AB4" w:rsidRPr="00843D6A" w:rsidRDefault="00F54AB4" w:rsidP="00F54AB4">
      <w:pPr>
        <w:rPr>
          <w:sz w:val="21"/>
          <w:szCs w:val="21"/>
          <w:lang w:eastAsia="x-none"/>
        </w:rPr>
      </w:pPr>
    </w:p>
    <w:p w14:paraId="5F9112C1"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5B895B57"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and for Case #2 (i.e., </w:t>
      </w:r>
      <w:r w:rsidRPr="00843D6A">
        <w:rPr>
          <w:sz w:val="21"/>
          <w:szCs w:val="21"/>
        </w:rPr>
        <w:t>Always-on SSB is periodically transmitted on the cell</w:t>
      </w:r>
      <w:r w:rsidRPr="00843D6A">
        <w:rPr>
          <w:rFonts w:hint="eastAsia"/>
          <w:sz w:val="21"/>
          <w:szCs w:val="21"/>
          <w:lang w:eastAsia="ko-KR"/>
        </w:rPr>
        <w:t xml:space="preserve">), </w:t>
      </w:r>
      <w:r w:rsidRPr="00843D6A">
        <w:rPr>
          <w:sz w:val="21"/>
          <w:szCs w:val="21"/>
          <w:lang w:eastAsia="ko-KR"/>
        </w:rPr>
        <w:t>study</w:t>
      </w:r>
      <w:r w:rsidRPr="00843D6A">
        <w:rPr>
          <w:rFonts w:hint="eastAsia"/>
          <w:sz w:val="21"/>
          <w:szCs w:val="21"/>
          <w:lang w:eastAsia="ko-KR"/>
        </w:rPr>
        <w:t xml:space="preserve"> at least the following Mux-Cases.</w:t>
      </w:r>
    </w:p>
    <w:p w14:paraId="3F8201A8"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lastRenderedPageBreak/>
        <w:t xml:space="preserve">Mux-Case #1: No time-domain overlap between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-on SSB and on-demand SSB</w:t>
      </w:r>
    </w:p>
    <w:p w14:paraId="798656D4"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Mux-Case #2: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 xml:space="preserve">-on SSB and on-demand SSB overlap </w:t>
      </w:r>
      <w:r w:rsidRPr="00843D6A">
        <w:rPr>
          <w:rFonts w:ascii="Times New Roman" w:eastAsia="Malgun Gothic" w:hAnsi="Times New Roman"/>
          <w:sz w:val="21"/>
          <w:szCs w:val="21"/>
          <w:lang w:val="en-US" w:eastAsia="ko-KR"/>
        </w:rPr>
        <w:t xml:space="preserve">at least </w:t>
      </w:r>
      <w:r w:rsidRPr="00843D6A">
        <w:rPr>
          <w:rFonts w:ascii="Times New Roman" w:eastAsia="Malgun Gothic" w:hAnsi="Times New Roman" w:hint="eastAsia"/>
          <w:sz w:val="21"/>
          <w:szCs w:val="21"/>
          <w:lang w:val="en-US" w:eastAsia="ko-KR"/>
        </w:rPr>
        <w:t xml:space="preserve">in time </w:t>
      </w:r>
      <w:r w:rsidRPr="00843D6A">
        <w:rPr>
          <w:rFonts w:ascii="Times New Roman" w:eastAsia="Malgun Gothic" w:hAnsi="Times New Roman"/>
          <w:sz w:val="21"/>
          <w:szCs w:val="21"/>
          <w:lang w:val="en-US" w:eastAsia="ko-KR"/>
        </w:rPr>
        <w:t>or</w:t>
      </w:r>
      <w:r w:rsidRPr="00843D6A">
        <w:rPr>
          <w:rFonts w:ascii="Times New Roman" w:eastAsia="Malgun Gothic" w:hAnsi="Times New Roman" w:hint="eastAsia"/>
          <w:sz w:val="21"/>
          <w:szCs w:val="21"/>
          <w:lang w:val="en-US" w:eastAsia="ko-KR"/>
        </w:rPr>
        <w:t xml:space="preserve"> frequency domain</w:t>
      </w:r>
    </w:p>
    <w:p w14:paraId="154DC098" w14:textId="77777777" w:rsidR="00F54AB4" w:rsidRDefault="00F54AB4">
      <w:pPr>
        <w:pStyle w:val="ListParagraph"/>
        <w:ind w:leftChars="0" w:left="0" w:firstLine="0"/>
        <w:contextualSpacing/>
        <w:jc w:val="both"/>
        <w:rPr>
          <w:sz w:val="21"/>
          <w:szCs w:val="21"/>
          <w:lang w:val="en-US"/>
        </w:rPr>
      </w:pPr>
    </w:p>
    <w:p w14:paraId="6A917BCB" w14:textId="77777777" w:rsidR="00FC43DB" w:rsidRDefault="00FC43DB">
      <w:pPr>
        <w:pStyle w:val="ListParagraph"/>
        <w:ind w:leftChars="0" w:left="0" w:firstLine="0"/>
        <w:contextualSpacing/>
        <w:jc w:val="both"/>
        <w:rPr>
          <w:sz w:val="21"/>
          <w:szCs w:val="21"/>
          <w:lang w:val="en-US"/>
        </w:rPr>
      </w:pPr>
    </w:p>
    <w:p w14:paraId="525933F9" w14:textId="00234C6E" w:rsidR="00FC43DB" w:rsidRPr="00843D6A" w:rsidRDefault="00FC43DB" w:rsidP="00FC43DB">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w:t>
      </w:r>
      <w:r>
        <w:rPr>
          <w:rFonts w:eastAsia="Malgun Gothic"/>
          <w:b/>
          <w:bCs/>
          <w:color w:val="FF0000"/>
          <w:sz w:val="21"/>
          <w:szCs w:val="21"/>
        </w:rPr>
        <w:t>9</w:t>
      </w:r>
    </w:p>
    <w:p w14:paraId="532A105A" w14:textId="77777777" w:rsidR="00E43401" w:rsidRDefault="00E43401" w:rsidP="00563C44">
      <w:pPr>
        <w:rPr>
          <w:b/>
          <w:bCs/>
          <w:highlight w:val="green"/>
          <w:lang w:eastAsia="x-none"/>
        </w:rPr>
      </w:pPr>
    </w:p>
    <w:p w14:paraId="050106AF" w14:textId="5A7199E7" w:rsidR="00563C44" w:rsidRPr="00D07286" w:rsidRDefault="00563C44" w:rsidP="00563C44">
      <w:pPr>
        <w:rPr>
          <w:b/>
          <w:bCs/>
          <w:lang w:eastAsia="x-none"/>
        </w:rPr>
      </w:pPr>
      <w:r w:rsidRPr="00D07286">
        <w:rPr>
          <w:b/>
          <w:bCs/>
          <w:highlight w:val="green"/>
          <w:lang w:eastAsia="x-none"/>
        </w:rPr>
        <w:t>Agreement</w:t>
      </w:r>
    </w:p>
    <w:p w14:paraId="136A2445" w14:textId="77777777" w:rsidR="00563C44" w:rsidRDefault="00563C44" w:rsidP="00563C44">
      <w:pPr>
        <w:contextualSpacing/>
        <w:jc w:val="both"/>
        <w:rPr>
          <w:szCs w:val="20"/>
          <w:lang w:eastAsia="ko-KR"/>
        </w:rPr>
      </w:pPr>
      <w:r>
        <w:rPr>
          <w:rFonts w:cs="Arial"/>
        </w:rPr>
        <w:t>Response to Q1</w:t>
      </w:r>
      <w:r>
        <w:rPr>
          <w:rFonts w:cs="Arial" w:hint="eastAsia"/>
          <w:lang w:eastAsia="ko-KR"/>
        </w:rPr>
        <w:t xml:space="preserve"> (</w:t>
      </w:r>
      <w:r>
        <w:rPr>
          <w:rFonts w:cs="Arial"/>
          <w:lang w:eastAsia="ko-KR"/>
        </w:rPr>
        <w:t>What is the relation in terms of periodicity between always-on SSB and OD-SSB?</w:t>
      </w:r>
      <w:r>
        <w:rPr>
          <w:rFonts w:cs="Arial" w:hint="eastAsia"/>
          <w:lang w:eastAsia="ko-KR"/>
        </w:rPr>
        <w:t>)</w:t>
      </w:r>
      <w:r>
        <w:rPr>
          <w:rFonts w:cs="Arial"/>
        </w:rPr>
        <w:t xml:space="preserve"> of Obj.1</w:t>
      </w:r>
      <w:r>
        <w:rPr>
          <w:rFonts w:cs="Arial" w:hint="eastAsia"/>
          <w:lang w:eastAsia="ko-KR"/>
        </w:rPr>
        <w:t>:</w:t>
      </w:r>
    </w:p>
    <w:p w14:paraId="69FE237C" w14:textId="77777777" w:rsidR="00563C44" w:rsidRPr="003A1C5B" w:rsidRDefault="00563C44" w:rsidP="00563C44">
      <w:pPr>
        <w:numPr>
          <w:ilvl w:val="0"/>
          <w:numId w:val="7"/>
        </w:numPr>
        <w:spacing w:after="0"/>
        <w:contextualSpacing/>
        <w:jc w:val="both"/>
        <w:rPr>
          <w:rFonts w:eastAsia="Malgun Gothic"/>
          <w:szCs w:val="20"/>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p>
    <w:p w14:paraId="55A443A2" w14:textId="77777777" w:rsidR="00563C44" w:rsidRPr="003A1C5B" w:rsidRDefault="00563C44" w:rsidP="00563C44">
      <w:pPr>
        <w:numPr>
          <w:ilvl w:val="0"/>
          <w:numId w:val="7"/>
        </w:numPr>
        <w:spacing w:after="0"/>
        <w:contextualSpacing/>
        <w:jc w:val="both"/>
        <w:rPr>
          <w:rFonts w:eastAsia="Malgun Gothic"/>
          <w:szCs w:val="20"/>
        </w:rPr>
      </w:pPr>
      <w:r w:rsidRPr="003A1C5B">
        <w:rPr>
          <w:rFonts w:cs="Arial"/>
        </w:rPr>
        <w:t>The periodicity of on-demand SSB can be configured separately from the periodicity of always-on SSB</w:t>
      </w:r>
      <w:r w:rsidRPr="003A1C5B">
        <w:rPr>
          <w:rFonts w:cs="Arial"/>
          <w:lang w:eastAsia="ko-KR"/>
        </w:rPr>
        <w:t>.</w:t>
      </w:r>
    </w:p>
    <w:p w14:paraId="19C373CC" w14:textId="77777777" w:rsidR="00563C44" w:rsidRPr="00977946" w:rsidRDefault="00563C44" w:rsidP="00563C44">
      <w:pPr>
        <w:numPr>
          <w:ilvl w:val="0"/>
          <w:numId w:val="7"/>
        </w:numPr>
        <w:spacing w:after="0"/>
        <w:contextualSpacing/>
        <w:jc w:val="both"/>
        <w:rPr>
          <w:rFonts w:eastAsia="Malgun Gothic"/>
          <w:szCs w:val="20"/>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rPr>
        <w:t xml:space="preserve">he periodicity of on-demand SSB is </w:t>
      </w:r>
      <w:r w:rsidRPr="003A1C5B">
        <w:rPr>
          <w:rFonts w:cs="Arial" w:hint="eastAsia"/>
          <w:lang w:eastAsia="ko-KR"/>
        </w:rPr>
        <w:t>equal to or smaller than</w:t>
      </w:r>
      <w:r w:rsidRPr="003A1C5B">
        <w:rPr>
          <w:rFonts w:cs="Arial"/>
        </w:rPr>
        <w:t xml:space="preserve"> that of always-on SSB.</w:t>
      </w:r>
    </w:p>
    <w:p w14:paraId="7A3E19B2" w14:textId="77777777" w:rsidR="00563C44" w:rsidRPr="003A1C5B" w:rsidRDefault="00563C44" w:rsidP="00563C44">
      <w:pPr>
        <w:contextualSpacing/>
        <w:jc w:val="both"/>
        <w:rPr>
          <w:rFonts w:eastAsia="Malgun Gothic"/>
          <w:szCs w:val="20"/>
        </w:rPr>
      </w:pPr>
      <w:r>
        <w:rPr>
          <w:rFonts w:eastAsia="Malgun Gothic"/>
          <w:szCs w:val="20"/>
        </w:rPr>
        <w:t>Further update to be made based on RAN1#119 progress.</w:t>
      </w:r>
    </w:p>
    <w:p w14:paraId="434F400E" w14:textId="77777777" w:rsidR="00FC43DB" w:rsidRDefault="00FC43DB">
      <w:pPr>
        <w:pStyle w:val="ListParagraph"/>
        <w:ind w:leftChars="0" w:left="0" w:firstLine="0"/>
        <w:contextualSpacing/>
        <w:jc w:val="both"/>
        <w:rPr>
          <w:sz w:val="21"/>
          <w:szCs w:val="21"/>
          <w:lang w:val="en-US"/>
        </w:rPr>
      </w:pPr>
    </w:p>
    <w:p w14:paraId="2C4383A1" w14:textId="77777777" w:rsidR="00E43401" w:rsidRPr="00D07286" w:rsidRDefault="00E43401" w:rsidP="00E43401">
      <w:pPr>
        <w:rPr>
          <w:b/>
          <w:bCs/>
          <w:lang w:eastAsia="x-none"/>
        </w:rPr>
      </w:pPr>
      <w:r w:rsidRPr="00D07286">
        <w:rPr>
          <w:b/>
          <w:bCs/>
          <w:highlight w:val="green"/>
          <w:lang w:eastAsia="x-none"/>
        </w:rPr>
        <w:t>Agreement</w:t>
      </w:r>
    </w:p>
    <w:p w14:paraId="351D90BB" w14:textId="77777777" w:rsidR="00E43401" w:rsidRDefault="00E43401" w:rsidP="00E43401">
      <w:pPr>
        <w:contextualSpacing/>
        <w:jc w:val="both"/>
        <w:rPr>
          <w:szCs w:val="20"/>
          <w:lang w:eastAsia="ko-KR"/>
        </w:rPr>
      </w:pPr>
      <w:r>
        <w:rPr>
          <w:rFonts w:cs="Arial"/>
        </w:rPr>
        <w:t>Response to Q</w:t>
      </w:r>
      <w:r>
        <w:rPr>
          <w:rFonts w:cs="Arial" w:hint="eastAsia"/>
          <w:lang w:eastAsia="ko-KR"/>
        </w:rPr>
        <w:t>3</w:t>
      </w:r>
      <w:r>
        <w:rPr>
          <w:rFonts w:cs="Arial"/>
        </w:rPr>
        <w:t xml:space="preserve"> </w:t>
      </w:r>
      <w:r>
        <w:rPr>
          <w:rFonts w:cs="Arial" w:hint="eastAsia"/>
          <w:lang w:eastAsia="ko-KR"/>
        </w:rPr>
        <w:t>(</w:t>
      </w:r>
      <w:r>
        <w:rPr>
          <w:rFonts w:cs="Arial"/>
          <w:lang w:eastAsia="ko-KR"/>
        </w:rPr>
        <w:t>What is the relation in terms of frequency location between the always-on SSB and OD-SSB?</w:t>
      </w:r>
      <w:r>
        <w:rPr>
          <w:rFonts w:cs="Arial" w:hint="eastAsia"/>
          <w:lang w:eastAsia="ko-KR"/>
        </w:rPr>
        <w:t xml:space="preserve">) </w:t>
      </w:r>
      <w:r>
        <w:rPr>
          <w:rFonts w:cs="Arial"/>
        </w:rPr>
        <w:t>of Obj.1</w:t>
      </w:r>
      <w:r>
        <w:rPr>
          <w:rFonts w:cs="Arial" w:hint="eastAsia"/>
          <w:lang w:eastAsia="ko-KR"/>
        </w:rPr>
        <w:t>:</w:t>
      </w:r>
    </w:p>
    <w:p w14:paraId="4A461639" w14:textId="77777777" w:rsidR="00E43401" w:rsidRPr="00833747" w:rsidRDefault="00E43401" w:rsidP="00E43401">
      <w:pPr>
        <w:numPr>
          <w:ilvl w:val="0"/>
          <w:numId w:val="7"/>
        </w:numPr>
        <w:spacing w:after="0"/>
        <w:contextualSpacing/>
        <w:jc w:val="both"/>
        <w:rPr>
          <w:rFonts w:eastAsia="Malgun Gothic"/>
          <w:szCs w:val="20"/>
        </w:rPr>
      </w:pPr>
      <w:r>
        <w:rPr>
          <w:rFonts w:cs="Arial"/>
        </w:rPr>
        <w:t xml:space="preserve">The frequency location of on-demand SSB </w:t>
      </w:r>
      <w:r>
        <w:rPr>
          <w:rFonts w:cs="Arial" w:hint="eastAsia"/>
          <w:lang w:eastAsia="ko-KR"/>
        </w:rPr>
        <w:t>is the</w:t>
      </w:r>
      <w:r>
        <w:rPr>
          <w:rFonts w:cs="Arial"/>
        </w:rPr>
        <w:t xml:space="preserve"> same </w:t>
      </w:r>
      <w:r>
        <w:rPr>
          <w:rFonts w:cs="Arial" w:hint="eastAsia"/>
          <w:lang w:eastAsia="ko-KR"/>
        </w:rPr>
        <w:t>as</w:t>
      </w:r>
      <w:r>
        <w:rPr>
          <w:rFonts w:cs="Arial"/>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41E9AF65" w14:textId="77777777" w:rsidR="00833747" w:rsidRDefault="00833747" w:rsidP="00833747">
      <w:pPr>
        <w:spacing w:after="0"/>
        <w:contextualSpacing/>
        <w:jc w:val="both"/>
        <w:rPr>
          <w:rFonts w:cs="Arial"/>
          <w:lang w:eastAsia="ko-KR"/>
        </w:rPr>
      </w:pPr>
    </w:p>
    <w:p w14:paraId="30A3213A" w14:textId="77777777" w:rsidR="00833747" w:rsidRDefault="00833747" w:rsidP="00833747">
      <w:pPr>
        <w:spacing w:after="0"/>
        <w:contextualSpacing/>
        <w:jc w:val="both"/>
        <w:rPr>
          <w:rFonts w:cs="Arial"/>
          <w:lang w:eastAsia="ko-KR"/>
        </w:rPr>
      </w:pPr>
    </w:p>
    <w:p w14:paraId="236CC0AA" w14:textId="77777777" w:rsidR="00833747" w:rsidRPr="00D07286" w:rsidRDefault="00833747" w:rsidP="00833747">
      <w:pPr>
        <w:rPr>
          <w:b/>
          <w:bCs/>
          <w:lang w:eastAsia="x-none"/>
        </w:rPr>
      </w:pPr>
      <w:r w:rsidRPr="00D07286">
        <w:rPr>
          <w:b/>
          <w:bCs/>
          <w:highlight w:val="green"/>
          <w:lang w:eastAsia="x-none"/>
        </w:rPr>
        <w:t>Agreement</w:t>
      </w:r>
    </w:p>
    <w:p w14:paraId="1E27F3FB" w14:textId="77777777" w:rsidR="00833747" w:rsidRPr="006670A1" w:rsidRDefault="00833747" w:rsidP="00833747">
      <w:pPr>
        <w:contextualSpacing/>
        <w:jc w:val="both"/>
        <w:rPr>
          <w:szCs w:val="20"/>
          <w:lang w:eastAsia="ko-KR"/>
        </w:rPr>
      </w:pPr>
      <w:r w:rsidRPr="006670A1">
        <w:rPr>
          <w:rFonts w:cs="Arial"/>
        </w:rPr>
        <w:t>Response to Q</w:t>
      </w:r>
      <w:r w:rsidRPr="006670A1">
        <w:rPr>
          <w:rFonts w:cs="Arial" w:hint="eastAsia"/>
          <w:lang w:eastAsia="ko-KR"/>
        </w:rPr>
        <w:t>4</w:t>
      </w:r>
      <w:r w:rsidRPr="006670A1">
        <w:rPr>
          <w:rFonts w:cs="Arial"/>
        </w:rPr>
        <w:t xml:space="preserve"> </w:t>
      </w:r>
      <w:r w:rsidRPr="006670A1">
        <w:rPr>
          <w:rFonts w:cs="Arial" w:hint="eastAsia"/>
          <w:lang w:eastAsia="ko-KR"/>
        </w:rPr>
        <w:t>(</w:t>
      </w:r>
      <w:r w:rsidRPr="006670A1">
        <w:rPr>
          <w:rFonts w:cs="Arial"/>
          <w:lang w:eastAsia="ko-KR"/>
        </w:rPr>
        <w:t>What is the spatial relation between the always-on SSB and OD-SSB?</w:t>
      </w:r>
      <w:r w:rsidRPr="006670A1">
        <w:rPr>
          <w:rFonts w:cs="Arial" w:hint="eastAsia"/>
          <w:lang w:eastAsia="ko-KR"/>
        </w:rPr>
        <w:t xml:space="preserve">) </w:t>
      </w:r>
      <w:r w:rsidRPr="006670A1">
        <w:rPr>
          <w:rFonts w:cs="Arial"/>
        </w:rPr>
        <w:t>of Obj.1</w:t>
      </w:r>
      <w:r w:rsidRPr="006670A1">
        <w:rPr>
          <w:rFonts w:cs="Arial" w:hint="eastAsia"/>
          <w:lang w:eastAsia="ko-KR"/>
        </w:rPr>
        <w:t>:</w:t>
      </w:r>
    </w:p>
    <w:p w14:paraId="7DC79CD3" w14:textId="77777777" w:rsidR="00833747" w:rsidRPr="00016CA2" w:rsidRDefault="00833747" w:rsidP="00833747">
      <w:pPr>
        <w:numPr>
          <w:ilvl w:val="0"/>
          <w:numId w:val="7"/>
        </w:numPr>
        <w:spacing w:after="0"/>
        <w:contextualSpacing/>
        <w:jc w:val="both"/>
        <w:rPr>
          <w:rFonts w:eastAsia="Malgun Gothic"/>
          <w:szCs w:val="20"/>
        </w:rPr>
      </w:pPr>
      <w:r w:rsidRPr="00016CA2">
        <w:rPr>
          <w:rFonts w:cs="Arial"/>
        </w:rPr>
        <w:t>SS</w:t>
      </w:r>
      <w:r w:rsidRPr="00016CA2">
        <w:rPr>
          <w:rFonts w:cs="Arial" w:hint="eastAsia"/>
          <w:lang w:eastAsia="ko-KR"/>
        </w:rPr>
        <w:t>/P</w:t>
      </w:r>
      <w:r w:rsidRPr="00016CA2">
        <w:rPr>
          <w:rFonts w:cs="Arial"/>
        </w:rPr>
        <w:t>B</w:t>
      </w:r>
      <w:r w:rsidRPr="00016CA2">
        <w:rPr>
          <w:rFonts w:cs="Arial" w:hint="eastAsia"/>
          <w:lang w:eastAsia="ko-KR"/>
        </w:rPr>
        <w:t>CH block</w:t>
      </w:r>
      <w:r w:rsidRPr="00016CA2">
        <w:rPr>
          <w:rFonts w:cs="Arial"/>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rPr>
        <w:t>.</w:t>
      </w:r>
    </w:p>
    <w:p w14:paraId="6DD85724" w14:textId="77777777" w:rsidR="00833747" w:rsidRPr="00016CA2" w:rsidRDefault="00833747" w:rsidP="00833747">
      <w:pPr>
        <w:numPr>
          <w:ilvl w:val="1"/>
          <w:numId w:val="7"/>
        </w:numPr>
        <w:spacing w:after="0"/>
        <w:contextualSpacing/>
        <w:jc w:val="both"/>
        <w:rPr>
          <w:rFonts w:eastAsia="Malgun Gothic"/>
          <w:szCs w:val="20"/>
        </w:rPr>
      </w:pPr>
      <w:r w:rsidRPr="00016CA2">
        <w:rPr>
          <w:rFonts w:cs="Arial"/>
        </w:rPr>
        <w:t xml:space="preserve">Applies at least for the case when the </w:t>
      </w:r>
      <w:proofErr w:type="spellStart"/>
      <w:r w:rsidRPr="00016CA2">
        <w:rPr>
          <w:rFonts w:cs="Arial"/>
        </w:rPr>
        <w:t>centre</w:t>
      </w:r>
      <w:proofErr w:type="spellEnd"/>
      <w:r w:rsidRPr="00016CA2">
        <w:rPr>
          <w:rFonts w:cs="Arial"/>
        </w:rPr>
        <w:t xml:space="preserve"> frequency locations of always-on SSB and OD-SSB is same</w:t>
      </w:r>
    </w:p>
    <w:p w14:paraId="1F93F019" w14:textId="77777777" w:rsidR="00833747" w:rsidRPr="00016CA2" w:rsidRDefault="00833747" w:rsidP="00833747">
      <w:pPr>
        <w:numPr>
          <w:ilvl w:val="0"/>
          <w:numId w:val="7"/>
        </w:numPr>
        <w:spacing w:after="0"/>
        <w:contextualSpacing/>
        <w:jc w:val="both"/>
        <w:rPr>
          <w:rFonts w:eastAsia="Malgun Gothic"/>
          <w:szCs w:val="20"/>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096EB7D7" w14:textId="77777777" w:rsidR="00833747" w:rsidRPr="00016CA2" w:rsidRDefault="00833747" w:rsidP="00833747">
      <w:pPr>
        <w:pStyle w:val="ListParagraph"/>
        <w:numPr>
          <w:ilvl w:val="1"/>
          <w:numId w:val="7"/>
        </w:numPr>
        <w:spacing w:after="0"/>
        <w:ind w:leftChars="0"/>
        <w:rPr>
          <w:rFonts w:eastAsia="Malgun Gothic"/>
          <w:szCs w:val="20"/>
        </w:rPr>
      </w:pPr>
      <w:r w:rsidRPr="00016CA2">
        <w:rPr>
          <w:rFonts w:eastAsia="Malgun Gothic"/>
          <w:szCs w:val="20"/>
        </w:rPr>
        <w:t>Applies at least for the case when the centre frequency locations of always-on SSB and OD-SSB is same</w:t>
      </w:r>
    </w:p>
    <w:p w14:paraId="778F74E4" w14:textId="77777777" w:rsidR="00833747" w:rsidRPr="00F73FA9" w:rsidRDefault="00833747" w:rsidP="00833747">
      <w:pPr>
        <w:numPr>
          <w:ilvl w:val="0"/>
          <w:numId w:val="7"/>
        </w:numPr>
        <w:spacing w:after="0"/>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750D89CF" w14:textId="77777777" w:rsidR="00833747" w:rsidRPr="00D055EB" w:rsidRDefault="00833747" w:rsidP="00833747">
      <w:pPr>
        <w:spacing w:after="0"/>
        <w:contextualSpacing/>
        <w:jc w:val="both"/>
        <w:rPr>
          <w:rFonts w:eastAsia="Malgun Gothic"/>
          <w:szCs w:val="20"/>
        </w:rPr>
      </w:pPr>
    </w:p>
    <w:p w14:paraId="5108ACBF" w14:textId="77777777" w:rsidR="00E506B7" w:rsidRPr="00125A42" w:rsidRDefault="00E506B7" w:rsidP="00E506B7">
      <w:pPr>
        <w:rPr>
          <w:b/>
          <w:bCs/>
          <w:lang w:eastAsia="x-none"/>
        </w:rPr>
      </w:pPr>
      <w:r w:rsidRPr="00125A42">
        <w:rPr>
          <w:b/>
          <w:bCs/>
          <w:highlight w:val="green"/>
          <w:lang w:eastAsia="x-none"/>
        </w:rPr>
        <w:t>Agreement</w:t>
      </w:r>
    </w:p>
    <w:p w14:paraId="54D7EBC9" w14:textId="77777777" w:rsidR="00E506B7" w:rsidRDefault="00E506B7" w:rsidP="00E506B7">
      <w:pPr>
        <w:pStyle w:val="ListParagraph"/>
        <w:numPr>
          <w:ilvl w:val="0"/>
          <w:numId w:val="7"/>
        </w:numPr>
        <w:spacing w:after="0"/>
        <w:ind w:leftChars="0"/>
        <w:contextualSpacing/>
        <w:jc w:val="both"/>
        <w:rPr>
          <w:rFonts w:ascii="Times New Roman" w:eastAsia="Malgun Gothic" w:hAnsi="Times New Roman"/>
          <w:lang w:val="en-US"/>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7A7D5409" w14:textId="77777777" w:rsidR="00E506B7" w:rsidRPr="002B3950" w:rsidRDefault="00E506B7" w:rsidP="00E506B7">
      <w:pPr>
        <w:pStyle w:val="ListParagraph"/>
        <w:numPr>
          <w:ilvl w:val="1"/>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350DCB31" w14:textId="77777777" w:rsidR="00E506B7" w:rsidRPr="002B3950" w:rsidRDefault="00E506B7" w:rsidP="00E506B7">
      <w:pPr>
        <w:pStyle w:val="ListParagraph"/>
        <w:numPr>
          <w:ilvl w:val="2"/>
          <w:numId w:val="7"/>
        </w:numPr>
        <w:spacing w:after="0"/>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6D38DC42"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3966B86D"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4BE0F61"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7A60D7A6"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703DEC38"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9C165C" w14:textId="77777777" w:rsidR="00E506B7" w:rsidRPr="00A86BD8" w:rsidRDefault="00E506B7" w:rsidP="00E506B7">
      <w:pPr>
        <w:pStyle w:val="ListParagraph"/>
        <w:numPr>
          <w:ilvl w:val="1"/>
          <w:numId w:val="7"/>
        </w:numPr>
        <w:spacing w:after="0"/>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09127E33" w14:textId="77777777" w:rsidR="00E506B7" w:rsidRPr="00A86BD8" w:rsidRDefault="00E506B7" w:rsidP="00E506B7">
      <w:pPr>
        <w:pStyle w:val="ListParagraph"/>
        <w:numPr>
          <w:ilvl w:val="2"/>
          <w:numId w:val="7"/>
        </w:numPr>
        <w:spacing w:after="0"/>
        <w:ind w:leftChars="0"/>
        <w:contextualSpacing/>
        <w:jc w:val="both"/>
        <w:rPr>
          <w:szCs w:val="20"/>
          <w:lang w:eastAsia="ko-KR"/>
        </w:rPr>
      </w:pPr>
      <w:r w:rsidRPr="00A86BD8">
        <w:rPr>
          <w:rFonts w:hint="eastAsia"/>
          <w:szCs w:val="20"/>
          <w:lang w:eastAsia="ko-KR"/>
        </w:rPr>
        <w:t>Alt A: Same as for Case #1</w:t>
      </w:r>
    </w:p>
    <w:p w14:paraId="2580158A" w14:textId="77777777" w:rsidR="00E506B7" w:rsidRPr="00215646" w:rsidRDefault="00E506B7" w:rsidP="00E506B7">
      <w:pPr>
        <w:pStyle w:val="ListParagraph"/>
        <w:numPr>
          <w:ilvl w:val="2"/>
          <w:numId w:val="7"/>
        </w:numPr>
        <w:spacing w:after="0"/>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w:t>
      </w:r>
      <w:proofErr w:type="gramStart"/>
      <w:r w:rsidRPr="00A86BD8">
        <w:rPr>
          <w:rFonts w:hint="eastAsia"/>
          <w:szCs w:val="20"/>
          <w:lang w:eastAsia="ko-KR"/>
        </w:rPr>
        <w:t>similar to</w:t>
      </w:r>
      <w:proofErr w:type="gramEnd"/>
      <w:r w:rsidRPr="00A86BD8">
        <w:rPr>
          <w:rFonts w:hint="eastAsia"/>
          <w:szCs w:val="20"/>
          <w:lang w:eastAsia="ko-KR"/>
        </w:rPr>
        <w:t xml:space="preserve"> </w:t>
      </w:r>
      <w:proofErr w:type="spellStart"/>
      <w:r w:rsidRPr="00A86BD8">
        <w:rPr>
          <w:i/>
          <w:iCs/>
          <w:szCs w:val="20"/>
          <w:lang w:eastAsia="ko-KR"/>
        </w:rPr>
        <w:t>ssb-TimeOffset</w:t>
      </w:r>
      <w:proofErr w:type="spellEnd"/>
      <w:r w:rsidRPr="00A86BD8">
        <w:rPr>
          <w:rFonts w:hint="eastAsia"/>
          <w:szCs w:val="20"/>
          <w:lang w:eastAsia="ko-KR"/>
        </w:rPr>
        <w:t>)</w:t>
      </w:r>
    </w:p>
    <w:p w14:paraId="3DC70CA6" w14:textId="77777777" w:rsidR="00E506B7" w:rsidRPr="00215646" w:rsidRDefault="00E506B7" w:rsidP="00E506B7">
      <w:pPr>
        <w:spacing w:after="160" w:line="256" w:lineRule="auto"/>
        <w:contextualSpacing/>
        <w:jc w:val="both"/>
        <w:rPr>
          <w:rFonts w:eastAsia="Malgun Gothic"/>
        </w:rPr>
      </w:pPr>
    </w:p>
    <w:p w14:paraId="183D1B04" w14:textId="77777777" w:rsidR="00E506B7" w:rsidRPr="00461E47" w:rsidRDefault="00E506B7" w:rsidP="00E506B7">
      <w:pPr>
        <w:rPr>
          <w:b/>
          <w:bCs/>
          <w:szCs w:val="20"/>
          <w:lang w:eastAsia="x-none"/>
        </w:rPr>
      </w:pPr>
      <w:r w:rsidRPr="00461E47">
        <w:rPr>
          <w:b/>
          <w:bCs/>
          <w:szCs w:val="20"/>
          <w:highlight w:val="green"/>
          <w:lang w:eastAsia="x-none"/>
        </w:rPr>
        <w:t>Agreement</w:t>
      </w:r>
    </w:p>
    <w:p w14:paraId="7B4232B4" w14:textId="77777777" w:rsidR="00E506B7" w:rsidRPr="00540E8F" w:rsidRDefault="00E506B7" w:rsidP="00E506B7">
      <w:pPr>
        <w:numPr>
          <w:ilvl w:val="0"/>
          <w:numId w:val="7"/>
        </w:numPr>
        <w:spacing w:after="0"/>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35A023D2" w14:textId="77777777" w:rsidR="00E506B7" w:rsidRDefault="00E506B7" w:rsidP="00E506B7">
      <w:pPr>
        <w:rPr>
          <w:lang w:eastAsia="x-none"/>
        </w:rPr>
      </w:pPr>
    </w:p>
    <w:p w14:paraId="5B8AEF80" w14:textId="77777777" w:rsidR="00E506B7" w:rsidRPr="00461E47" w:rsidRDefault="00E506B7" w:rsidP="00E506B7">
      <w:pPr>
        <w:rPr>
          <w:b/>
          <w:bCs/>
          <w:szCs w:val="20"/>
          <w:lang w:eastAsia="x-none"/>
        </w:rPr>
      </w:pPr>
      <w:r w:rsidRPr="00461E47">
        <w:rPr>
          <w:b/>
          <w:bCs/>
          <w:szCs w:val="20"/>
          <w:highlight w:val="green"/>
          <w:lang w:eastAsia="x-none"/>
        </w:rPr>
        <w:t>Agreement</w:t>
      </w:r>
    </w:p>
    <w:p w14:paraId="7C12F4E3" w14:textId="77777777" w:rsidR="00E506B7" w:rsidRDefault="00E506B7" w:rsidP="00E506B7">
      <w:pPr>
        <w:contextualSpacing/>
        <w:jc w:val="both"/>
        <w:rPr>
          <w:rFonts w:cs="Arial"/>
          <w:lang w:eastAsia="ko-KR"/>
        </w:rPr>
      </w:pPr>
      <w:r>
        <w:rPr>
          <w:rFonts w:cs="Arial" w:hint="eastAsia"/>
          <w:lang w:eastAsia="ko-KR"/>
        </w:rPr>
        <w:t xml:space="preserve">Down-select </w:t>
      </w:r>
      <w:r>
        <w:rPr>
          <w:rFonts w:cs="Arial"/>
          <w:lang w:eastAsia="ko-KR"/>
        </w:rPr>
        <w:t>at least one</w:t>
      </w:r>
      <w:r>
        <w:rPr>
          <w:rFonts w:cs="Arial" w:hint="eastAsia"/>
          <w:lang w:eastAsia="ko-KR"/>
        </w:rPr>
        <w:t xml:space="preserve"> of the following alternatives.</w:t>
      </w:r>
    </w:p>
    <w:p w14:paraId="7E499E2C"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rPr>
        <w:t xml:space="preserve">he frequency location of on-demand SSB </w:t>
      </w:r>
      <w:r>
        <w:rPr>
          <w:rFonts w:cs="Arial" w:hint="eastAsia"/>
          <w:lang w:eastAsia="ko-KR"/>
        </w:rPr>
        <w:t>is different</w:t>
      </w:r>
      <w:r>
        <w:rPr>
          <w:rFonts w:cs="Arial"/>
        </w:rPr>
        <w:t xml:space="preserve"> from the frequency location of always-on SSB</w:t>
      </w:r>
      <w:r>
        <w:rPr>
          <w:rFonts w:cs="Arial" w:hint="eastAsia"/>
          <w:lang w:eastAsia="ko-KR"/>
        </w:rPr>
        <w:t>.</w:t>
      </w:r>
    </w:p>
    <w:p w14:paraId="69460BF9"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2: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rPr>
        <w:t xml:space="preserve">he frequency location of on-demand SSB </w:t>
      </w:r>
      <w:r>
        <w:rPr>
          <w:rFonts w:cs="Arial" w:hint="eastAsia"/>
          <w:lang w:eastAsia="ko-KR"/>
        </w:rPr>
        <w:t>is the same as</w:t>
      </w:r>
      <w:r>
        <w:rPr>
          <w:rFonts w:cs="Arial"/>
        </w:rPr>
        <w:t xml:space="preserve"> the frequency location of always-on SSB</w:t>
      </w:r>
      <w:r>
        <w:rPr>
          <w:rFonts w:cs="Arial" w:hint="eastAsia"/>
          <w:lang w:eastAsia="ko-KR"/>
        </w:rPr>
        <w:t xml:space="preserve"> </w:t>
      </w:r>
    </w:p>
    <w:p w14:paraId="3F463164" w14:textId="77777777" w:rsidR="00E506B7" w:rsidRDefault="00E506B7" w:rsidP="00E506B7">
      <w:pPr>
        <w:numPr>
          <w:ilvl w:val="0"/>
          <w:numId w:val="7"/>
        </w:numPr>
        <w:spacing w:after="0"/>
        <w:contextualSpacing/>
        <w:jc w:val="both"/>
        <w:rPr>
          <w:szCs w:val="20"/>
          <w:lang w:eastAsia="ko-KR"/>
        </w:rPr>
      </w:pPr>
      <w:r>
        <w:rPr>
          <w:rFonts w:cs="Arial" w:hint="eastAsia"/>
          <w:lang w:eastAsia="ko-KR"/>
        </w:rPr>
        <w:t xml:space="preserve">Alt 3: Do not support the case where </w:t>
      </w:r>
      <w:r>
        <w:rPr>
          <w:rFonts w:cs="Arial"/>
          <w:lang w:eastAsia="ko-KR"/>
        </w:rPr>
        <w:t>always</w:t>
      </w:r>
      <w:r>
        <w:rPr>
          <w:rFonts w:cs="Arial" w:hint="eastAsia"/>
          <w:lang w:eastAsia="ko-KR"/>
        </w:rPr>
        <w:t>-on SSB is CD-SSB on a synchronization raster.</w:t>
      </w:r>
    </w:p>
    <w:p w14:paraId="02E18C51" w14:textId="77777777" w:rsidR="00E506B7" w:rsidRDefault="00E506B7" w:rsidP="00E506B7">
      <w:pPr>
        <w:contextualSpacing/>
        <w:jc w:val="both"/>
        <w:rPr>
          <w:rFonts w:cs="Arial"/>
          <w:lang w:eastAsia="ko-KR"/>
        </w:rPr>
      </w:pPr>
      <w:r>
        <w:rPr>
          <w:rFonts w:cs="Arial" w:hint="eastAsia"/>
          <w:lang w:eastAsia="ko-KR"/>
        </w:rPr>
        <w:t xml:space="preserve">Down-select </w:t>
      </w:r>
      <w:r>
        <w:rPr>
          <w:rFonts w:cs="Arial"/>
          <w:lang w:eastAsia="ko-KR"/>
        </w:rPr>
        <w:t>at least one</w:t>
      </w:r>
      <w:r>
        <w:rPr>
          <w:rFonts w:cs="Arial" w:hint="eastAsia"/>
          <w:lang w:eastAsia="ko-KR"/>
        </w:rPr>
        <w:t xml:space="preserve"> of the following alternatives.</w:t>
      </w:r>
    </w:p>
    <w:p w14:paraId="21D0C1BD"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A: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rPr>
        <w:t xml:space="preserve">he frequency location of on-demand SSB </w:t>
      </w:r>
      <w:r>
        <w:rPr>
          <w:rFonts w:cs="Arial" w:hint="eastAsia"/>
          <w:lang w:eastAsia="ko-KR"/>
        </w:rPr>
        <w:t>can be same or different</w:t>
      </w:r>
      <w:r>
        <w:rPr>
          <w:rFonts w:cs="Arial"/>
        </w:rPr>
        <w:t xml:space="preserve"> from the frequency location of always-on SSB</w:t>
      </w:r>
      <w:r>
        <w:rPr>
          <w:rFonts w:cs="Arial" w:hint="eastAsia"/>
          <w:lang w:eastAsia="ko-KR"/>
        </w:rPr>
        <w:t>, subject to its configuration.</w:t>
      </w:r>
    </w:p>
    <w:p w14:paraId="60A53FFC"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B: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rPr>
        <w:t xml:space="preserve">he frequency location of on-demand SSB </w:t>
      </w:r>
      <w:r>
        <w:rPr>
          <w:rFonts w:cs="Arial" w:hint="eastAsia"/>
          <w:lang w:eastAsia="ko-KR"/>
        </w:rPr>
        <w:t>is the same as</w:t>
      </w:r>
      <w:r>
        <w:rPr>
          <w:rFonts w:cs="Arial"/>
        </w:rPr>
        <w:t xml:space="preserve"> the frequency location of always-on SSB</w:t>
      </w:r>
    </w:p>
    <w:p w14:paraId="3E948C9A" w14:textId="77777777" w:rsidR="00E506B7" w:rsidRDefault="00E506B7" w:rsidP="00E506B7">
      <w:pPr>
        <w:numPr>
          <w:ilvl w:val="0"/>
          <w:numId w:val="7"/>
        </w:numPr>
        <w:spacing w:after="0"/>
        <w:contextualSpacing/>
        <w:jc w:val="both"/>
        <w:rPr>
          <w:szCs w:val="20"/>
          <w:lang w:eastAsia="ko-KR"/>
        </w:rPr>
      </w:pPr>
      <w:r>
        <w:rPr>
          <w:rFonts w:cs="Arial" w:hint="eastAsia"/>
          <w:lang w:eastAsia="ko-KR"/>
        </w:rPr>
        <w:t xml:space="preserve">Alt C: Do not support the case where </w:t>
      </w:r>
      <w:r>
        <w:rPr>
          <w:rFonts w:cs="Arial"/>
          <w:lang w:eastAsia="ko-KR"/>
        </w:rPr>
        <w:t>always</w:t>
      </w:r>
      <w:r>
        <w:rPr>
          <w:rFonts w:cs="Arial" w:hint="eastAsia"/>
          <w:lang w:eastAsia="ko-KR"/>
        </w:rPr>
        <w:t>-on SSB is CD-SSB and not on a synchronization raster.</w:t>
      </w:r>
    </w:p>
    <w:p w14:paraId="3B2EE85E" w14:textId="77777777" w:rsidR="00563C44" w:rsidRDefault="00563C44">
      <w:pPr>
        <w:pStyle w:val="ListParagraph"/>
        <w:ind w:leftChars="0" w:left="0" w:firstLine="0"/>
        <w:contextualSpacing/>
        <w:jc w:val="both"/>
        <w:rPr>
          <w:sz w:val="21"/>
          <w:szCs w:val="21"/>
          <w:lang w:val="en-US"/>
        </w:rPr>
      </w:pPr>
    </w:p>
    <w:p w14:paraId="5DC6F2A6" w14:textId="77777777" w:rsidR="00617179" w:rsidRPr="00461E47" w:rsidRDefault="00617179" w:rsidP="00617179">
      <w:pPr>
        <w:rPr>
          <w:b/>
          <w:bCs/>
          <w:szCs w:val="20"/>
          <w:lang w:eastAsia="x-none"/>
        </w:rPr>
      </w:pPr>
      <w:r w:rsidRPr="00461E47">
        <w:rPr>
          <w:b/>
          <w:bCs/>
          <w:szCs w:val="20"/>
          <w:highlight w:val="green"/>
          <w:lang w:eastAsia="x-none"/>
        </w:rPr>
        <w:t>Agreement</w:t>
      </w:r>
    </w:p>
    <w:p w14:paraId="3457C543" w14:textId="77777777" w:rsidR="00617179" w:rsidRDefault="00617179" w:rsidP="00617179">
      <w:pPr>
        <w:contextualSpacing/>
        <w:jc w:val="both"/>
        <w:rPr>
          <w:szCs w:val="20"/>
          <w:lang w:eastAsia="ko-KR"/>
        </w:rPr>
      </w:pPr>
      <w:r>
        <w:rPr>
          <w:rFonts w:cs="Arial"/>
        </w:rPr>
        <w:t>Response to Q</w:t>
      </w:r>
      <w:r>
        <w:rPr>
          <w:rFonts w:cs="Arial" w:hint="eastAsia"/>
          <w:lang w:eastAsia="ko-KR"/>
        </w:rPr>
        <w:t>2</w:t>
      </w:r>
      <w:r>
        <w:rPr>
          <w:rFonts w:cs="Arial"/>
        </w:rPr>
        <w:t xml:space="preserve"> </w:t>
      </w:r>
      <w:r>
        <w:rPr>
          <w:rFonts w:cs="Arial" w:hint="eastAsia"/>
          <w:lang w:eastAsia="ko-KR"/>
        </w:rPr>
        <w:t>(</w:t>
      </w:r>
      <w:r>
        <w:rPr>
          <w:rFonts w:cs="Arial"/>
          <w:lang w:eastAsia="ko-KR"/>
        </w:rPr>
        <w:t>What is the relation in terms of time location between always-on SSB and OD-SSB?</w:t>
      </w:r>
      <w:r>
        <w:rPr>
          <w:rFonts w:cs="Arial" w:hint="eastAsia"/>
          <w:lang w:eastAsia="ko-KR"/>
        </w:rPr>
        <w:t xml:space="preserve">) </w:t>
      </w:r>
      <w:r>
        <w:rPr>
          <w:rFonts w:cs="Arial"/>
        </w:rPr>
        <w:t>of Obj.1</w:t>
      </w:r>
      <w:r>
        <w:rPr>
          <w:rFonts w:cs="Arial" w:hint="eastAsia"/>
          <w:lang w:eastAsia="ko-KR"/>
        </w:rPr>
        <w:t>:</w:t>
      </w:r>
    </w:p>
    <w:p w14:paraId="263777F4" w14:textId="77777777" w:rsidR="00617179" w:rsidRPr="009026FC" w:rsidRDefault="00617179" w:rsidP="00617179">
      <w:pPr>
        <w:numPr>
          <w:ilvl w:val="0"/>
          <w:numId w:val="7"/>
        </w:numPr>
        <w:spacing w:after="0"/>
        <w:contextualSpacing/>
        <w:jc w:val="both"/>
        <w:rPr>
          <w:rFonts w:eastAsia="Malgun Gothic"/>
          <w:szCs w:val="20"/>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39019299" w14:textId="77777777" w:rsidR="00617179" w:rsidRPr="00215646" w:rsidRDefault="00617179" w:rsidP="00617179">
      <w:pPr>
        <w:numPr>
          <w:ilvl w:val="0"/>
          <w:numId w:val="7"/>
        </w:numPr>
        <w:spacing w:after="0"/>
        <w:contextualSpacing/>
        <w:jc w:val="both"/>
        <w:rPr>
          <w:rFonts w:cs="Arial"/>
          <w:lang w:eastAsia="ko-KR"/>
        </w:rPr>
      </w:pPr>
      <w:r w:rsidRPr="003F02F3">
        <w:rPr>
          <w:rFonts w:eastAsia="Malgun Gothic" w:hint="eastAsia"/>
          <w:szCs w:val="20"/>
          <w:lang w:eastAsia="ko-KR"/>
        </w:rPr>
        <w:t xml:space="preserve">RAN1 is </w:t>
      </w:r>
      <w:r>
        <w:rPr>
          <w:rFonts w:eastAsia="Malgun Gothic"/>
          <w:szCs w:val="20"/>
          <w:lang w:eastAsia="ko-KR"/>
        </w:rPr>
        <w:t xml:space="preserve">still </w:t>
      </w:r>
      <w:r w:rsidRPr="003F02F3">
        <w:rPr>
          <w:rFonts w:eastAsia="Malgun Gothic" w:hint="eastAsia"/>
          <w:szCs w:val="20"/>
          <w:lang w:eastAsia="ko-KR"/>
        </w:rPr>
        <w:t>discussing the relation in terms of time location between always-on SSB and OD-SSB</w:t>
      </w:r>
      <w:r w:rsidRPr="003F02F3">
        <w:rPr>
          <w:rFonts w:eastAsia="Malgun Gothic"/>
          <w:szCs w:val="20"/>
          <w:lang w:eastAsia="ko-KR"/>
        </w:rPr>
        <w:t xml:space="preserve"> </w:t>
      </w:r>
    </w:p>
    <w:p w14:paraId="1DB90379" w14:textId="77777777" w:rsidR="00617179" w:rsidRDefault="00617179">
      <w:pPr>
        <w:pStyle w:val="ListParagraph"/>
        <w:ind w:leftChars="0" w:left="0" w:firstLine="0"/>
        <w:contextualSpacing/>
        <w:jc w:val="both"/>
        <w:rPr>
          <w:sz w:val="21"/>
          <w:szCs w:val="21"/>
          <w:lang w:val="en-US"/>
        </w:rPr>
      </w:pPr>
    </w:p>
    <w:p w14:paraId="080FAB8C" w14:textId="77777777" w:rsidR="002138E8" w:rsidRPr="003F02F3" w:rsidRDefault="002138E8" w:rsidP="002138E8">
      <w:pPr>
        <w:contextualSpacing/>
        <w:jc w:val="both"/>
        <w:rPr>
          <w:rFonts w:cs="Arial"/>
          <w:b/>
          <w:bCs/>
          <w:lang w:eastAsia="ko-KR"/>
        </w:rPr>
      </w:pPr>
      <w:r w:rsidRPr="008018F1">
        <w:rPr>
          <w:rFonts w:cs="Arial"/>
          <w:b/>
          <w:bCs/>
          <w:highlight w:val="green"/>
          <w:lang w:eastAsia="ko-KR"/>
        </w:rPr>
        <w:lastRenderedPageBreak/>
        <w:t>Agreement</w:t>
      </w:r>
    </w:p>
    <w:p w14:paraId="5C34BE08" w14:textId="77777777" w:rsidR="002138E8" w:rsidRDefault="002138E8" w:rsidP="002138E8">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6E6B1054" w14:textId="77777777" w:rsidR="002138E8" w:rsidRPr="009A0D5E" w:rsidRDefault="002138E8" w:rsidP="002138E8">
      <w:pPr>
        <w:pStyle w:val="ListParagraph"/>
        <w:numPr>
          <w:ilvl w:val="0"/>
          <w:numId w:val="7"/>
        </w:numPr>
        <w:spacing w:after="0"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C5E4740" w14:textId="77777777" w:rsidR="002138E8" w:rsidRDefault="002138E8" w:rsidP="002138E8">
      <w:pPr>
        <w:pStyle w:val="ListParagraph"/>
        <w:numPr>
          <w:ilvl w:val="1"/>
          <w:numId w:val="7"/>
        </w:numPr>
        <w:spacing w:after="0" w:line="256" w:lineRule="auto"/>
        <w:ind w:leftChars="0"/>
        <w:contextualSpacing/>
        <w:jc w:val="both"/>
        <w:rPr>
          <w:szCs w:val="20"/>
          <w:lang w:eastAsia="ko-KR"/>
        </w:rPr>
      </w:pPr>
      <w:r w:rsidRPr="009A0D5E">
        <w:rPr>
          <w:szCs w:val="20"/>
          <w:lang w:eastAsia="ko-KR"/>
        </w:rPr>
        <w:t>Deactivation by RRC is up to RAN2</w:t>
      </w:r>
    </w:p>
    <w:p w14:paraId="67E028E8" w14:textId="77777777" w:rsidR="002138E8" w:rsidRPr="009A0D5E" w:rsidRDefault="002138E8" w:rsidP="002138E8">
      <w:pPr>
        <w:pStyle w:val="ListParagraph"/>
        <w:numPr>
          <w:ilvl w:val="1"/>
          <w:numId w:val="7"/>
        </w:numPr>
        <w:spacing w:after="0" w:line="256" w:lineRule="auto"/>
        <w:ind w:leftChars="0"/>
        <w:contextualSpacing/>
        <w:jc w:val="both"/>
        <w:rPr>
          <w:szCs w:val="20"/>
          <w:lang w:eastAsia="ko-KR"/>
        </w:rPr>
      </w:pPr>
      <w:r>
        <w:rPr>
          <w:szCs w:val="20"/>
          <w:lang w:eastAsia="ko-KR"/>
        </w:rPr>
        <w:t>FFS: Which scenario Option 1 is used</w:t>
      </w:r>
    </w:p>
    <w:p w14:paraId="1D8E3123" w14:textId="77777777" w:rsidR="002138E8" w:rsidRDefault="002138E8" w:rsidP="002138E8">
      <w:pPr>
        <w:pStyle w:val="ListParagraph"/>
        <w:numPr>
          <w:ilvl w:val="0"/>
          <w:numId w:val="7"/>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72FFD1EB" w14:textId="77777777" w:rsidR="002138E8" w:rsidRDefault="002138E8" w:rsidP="002138E8">
      <w:pPr>
        <w:pStyle w:val="ListParagraph"/>
        <w:numPr>
          <w:ilvl w:val="1"/>
          <w:numId w:val="7"/>
        </w:numPr>
        <w:spacing w:after="160" w:line="256" w:lineRule="auto"/>
        <w:ind w:leftChars="0"/>
        <w:contextualSpacing/>
        <w:jc w:val="both"/>
        <w:rPr>
          <w:szCs w:val="20"/>
          <w:lang w:eastAsia="ko-KR"/>
        </w:rPr>
      </w:pPr>
      <w:r>
        <w:rPr>
          <w:szCs w:val="20"/>
          <w:lang w:eastAsia="ko-KR"/>
        </w:rPr>
        <w:t>FFS: Whether Option 4, 4a is needed in addition to Option 2</w:t>
      </w:r>
    </w:p>
    <w:p w14:paraId="5B252C24" w14:textId="77777777" w:rsidR="002138E8" w:rsidRDefault="002138E8" w:rsidP="002138E8">
      <w:pPr>
        <w:pStyle w:val="ListParagraph"/>
        <w:numPr>
          <w:ilvl w:val="1"/>
          <w:numId w:val="7"/>
        </w:numPr>
        <w:spacing w:after="160" w:line="256" w:lineRule="auto"/>
        <w:ind w:leftChars="0"/>
        <w:contextualSpacing/>
        <w:jc w:val="both"/>
        <w:rPr>
          <w:szCs w:val="20"/>
          <w:lang w:eastAsia="ko-KR"/>
        </w:rPr>
      </w:pPr>
      <w:r>
        <w:rPr>
          <w:szCs w:val="20"/>
          <w:lang w:eastAsia="ko-KR"/>
        </w:rPr>
        <w:t>FFS: Whether the value of N can be implicitly determined using a timer</w:t>
      </w:r>
    </w:p>
    <w:p w14:paraId="1894305A" w14:textId="77777777" w:rsidR="002138E8" w:rsidRPr="006535B7" w:rsidRDefault="002138E8">
      <w:pPr>
        <w:pStyle w:val="ListParagraph"/>
        <w:ind w:leftChars="0" w:left="0" w:firstLine="0"/>
        <w:contextualSpacing/>
        <w:jc w:val="both"/>
        <w:rPr>
          <w:sz w:val="21"/>
          <w:szCs w:val="21"/>
          <w:lang w:val="en-US"/>
        </w:rPr>
      </w:pPr>
    </w:p>
    <w:p w14:paraId="2DE5D536"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653152E7"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sectPr w:rsidR="00FC7D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35A6F" w14:textId="77777777" w:rsidR="00A12221" w:rsidRDefault="00A12221">
      <w:pPr>
        <w:spacing w:after="0"/>
      </w:pPr>
      <w:r>
        <w:separator/>
      </w:r>
    </w:p>
  </w:endnote>
  <w:endnote w:type="continuationSeparator" w:id="0">
    <w:p w14:paraId="2CA62F03" w14:textId="77777777" w:rsidR="00A12221" w:rsidRDefault="00A12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0D0EB" w14:textId="77777777" w:rsidR="00A12221" w:rsidRDefault="00A12221">
      <w:pPr>
        <w:spacing w:after="0"/>
      </w:pPr>
      <w:r>
        <w:separator/>
      </w:r>
    </w:p>
  </w:footnote>
  <w:footnote w:type="continuationSeparator" w:id="0">
    <w:p w14:paraId="2DEA3256" w14:textId="77777777" w:rsidR="00A12221" w:rsidRDefault="00A12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9969A4"/>
    <w:multiLevelType w:val="hybridMultilevel"/>
    <w:tmpl w:val="F592699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2EC4F38"/>
    <w:multiLevelType w:val="hybridMultilevel"/>
    <w:tmpl w:val="B37C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02B6"/>
    <w:multiLevelType w:val="multilevel"/>
    <w:tmpl w:val="3B00F5B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A7D83"/>
    <w:multiLevelType w:val="hybridMultilevel"/>
    <w:tmpl w:val="DB9A2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B11E2"/>
    <w:multiLevelType w:val="hybridMultilevel"/>
    <w:tmpl w:val="8CFE8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D34F58"/>
    <w:multiLevelType w:val="hybridMultilevel"/>
    <w:tmpl w:val="5C10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97D07"/>
    <w:multiLevelType w:val="multilevel"/>
    <w:tmpl w:val="B8C4CC0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FC0455"/>
    <w:multiLevelType w:val="multilevel"/>
    <w:tmpl w:val="E18EC2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DA76EE"/>
    <w:multiLevelType w:val="multilevel"/>
    <w:tmpl w:val="19D771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98E64A8"/>
    <w:multiLevelType w:val="hybridMultilevel"/>
    <w:tmpl w:val="B51E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B5270"/>
    <w:multiLevelType w:val="multilevel"/>
    <w:tmpl w:val="CE04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8F7201"/>
    <w:multiLevelType w:val="multilevel"/>
    <w:tmpl w:val="E506991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827A1A"/>
    <w:multiLevelType w:val="hybridMultilevel"/>
    <w:tmpl w:val="39CA6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5C33DC"/>
    <w:multiLevelType w:val="hybridMultilevel"/>
    <w:tmpl w:val="6E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B28D0"/>
    <w:multiLevelType w:val="multilevel"/>
    <w:tmpl w:val="D50A64D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6C478B"/>
    <w:multiLevelType w:val="multilevel"/>
    <w:tmpl w:val="EBC8D6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970C25"/>
    <w:multiLevelType w:val="hybridMultilevel"/>
    <w:tmpl w:val="384C1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A70A19"/>
    <w:multiLevelType w:val="multilevel"/>
    <w:tmpl w:val="366A062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07753F"/>
    <w:multiLevelType w:val="multilevel"/>
    <w:tmpl w:val="A49EDB5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C546F"/>
    <w:multiLevelType w:val="multilevel"/>
    <w:tmpl w:val="C532C0E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042C6D"/>
    <w:multiLevelType w:val="hybridMultilevel"/>
    <w:tmpl w:val="3A0A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82D31"/>
    <w:multiLevelType w:val="multilevel"/>
    <w:tmpl w:val="BF98DDB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A85800"/>
    <w:multiLevelType w:val="multilevel"/>
    <w:tmpl w:val="5F66247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7115922">
    <w:abstractNumId w:val="2"/>
  </w:num>
  <w:num w:numId="2" w16cid:durableId="811871506">
    <w:abstractNumId w:val="36"/>
  </w:num>
  <w:num w:numId="3" w16cid:durableId="381833979">
    <w:abstractNumId w:val="19"/>
  </w:num>
  <w:num w:numId="4" w16cid:durableId="830560902">
    <w:abstractNumId w:val="13"/>
  </w:num>
  <w:num w:numId="5" w16cid:durableId="1307316971">
    <w:abstractNumId w:val="8"/>
  </w:num>
  <w:num w:numId="6" w16cid:durableId="1276214700">
    <w:abstractNumId w:val="22"/>
  </w:num>
  <w:num w:numId="7" w16cid:durableId="450245434">
    <w:abstractNumId w:val="23"/>
  </w:num>
  <w:num w:numId="8" w16cid:durableId="1523788344">
    <w:abstractNumId w:val="28"/>
  </w:num>
  <w:num w:numId="9" w16cid:durableId="2030184110">
    <w:abstractNumId w:val="12"/>
  </w:num>
  <w:num w:numId="10" w16cid:durableId="1419788097">
    <w:abstractNumId w:val="1"/>
  </w:num>
  <w:num w:numId="11" w16cid:durableId="2116946917">
    <w:abstractNumId w:val="18"/>
  </w:num>
  <w:num w:numId="12" w16cid:durableId="1699546995">
    <w:abstractNumId w:val="14"/>
  </w:num>
  <w:num w:numId="13" w16cid:durableId="1609199263">
    <w:abstractNumId w:val="5"/>
  </w:num>
  <w:num w:numId="14" w16cid:durableId="967512617">
    <w:abstractNumId w:val="32"/>
  </w:num>
  <w:num w:numId="15" w16cid:durableId="1333991768">
    <w:abstractNumId w:val="31"/>
  </w:num>
  <w:num w:numId="16" w16cid:durableId="1253973269">
    <w:abstractNumId w:val="35"/>
  </w:num>
  <w:num w:numId="17" w16cid:durableId="543449081">
    <w:abstractNumId w:val="10"/>
  </w:num>
  <w:num w:numId="18" w16cid:durableId="527255363">
    <w:abstractNumId w:val="20"/>
  </w:num>
  <w:num w:numId="19" w16cid:durableId="506135169">
    <w:abstractNumId w:val="24"/>
  </w:num>
  <w:num w:numId="20" w16cid:durableId="1925190251">
    <w:abstractNumId w:val="34"/>
  </w:num>
  <w:num w:numId="21" w16cid:durableId="735202284">
    <w:abstractNumId w:val="27"/>
  </w:num>
  <w:num w:numId="22" w16cid:durableId="501972559">
    <w:abstractNumId w:val="25"/>
  </w:num>
  <w:num w:numId="23" w16cid:durableId="1810055164">
    <w:abstractNumId w:val="30"/>
  </w:num>
  <w:num w:numId="24" w16cid:durableId="643655962">
    <w:abstractNumId w:val="26"/>
  </w:num>
  <w:num w:numId="25" w16cid:durableId="1920554019">
    <w:abstractNumId w:val="0"/>
  </w:num>
  <w:num w:numId="26" w16cid:durableId="190847640">
    <w:abstractNumId w:val="11"/>
  </w:num>
  <w:num w:numId="27" w16cid:durableId="189419955">
    <w:abstractNumId w:val="17"/>
  </w:num>
  <w:num w:numId="28" w16cid:durableId="712848584">
    <w:abstractNumId w:val="15"/>
  </w:num>
  <w:num w:numId="29" w16cid:durableId="815611797">
    <w:abstractNumId w:val="3"/>
  </w:num>
  <w:num w:numId="30" w16cid:durableId="1790393915">
    <w:abstractNumId w:val="7"/>
  </w:num>
  <w:num w:numId="31" w16cid:durableId="2041663381">
    <w:abstractNumId w:val="21"/>
  </w:num>
  <w:num w:numId="32" w16cid:durableId="1431706464">
    <w:abstractNumId w:val="33"/>
  </w:num>
  <w:num w:numId="33" w16cid:durableId="313875491">
    <w:abstractNumId w:val="4"/>
  </w:num>
  <w:num w:numId="34" w16cid:durableId="803692122">
    <w:abstractNumId w:val="29"/>
  </w:num>
  <w:num w:numId="35" w16cid:durableId="63726779">
    <w:abstractNumId w:val="9"/>
  </w:num>
  <w:num w:numId="36" w16cid:durableId="1169324564">
    <w:abstractNumId w:val="16"/>
  </w:num>
  <w:num w:numId="37" w16cid:durableId="3575113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 w:val="000007F0"/>
    <w:rsid w:val="000014BF"/>
    <w:rsid w:val="000025CA"/>
    <w:rsid w:val="00003B22"/>
    <w:rsid w:val="00005299"/>
    <w:rsid w:val="000056AF"/>
    <w:rsid w:val="00005D7F"/>
    <w:rsid w:val="00007041"/>
    <w:rsid w:val="000119F5"/>
    <w:rsid w:val="00014DD9"/>
    <w:rsid w:val="00015C8C"/>
    <w:rsid w:val="00016535"/>
    <w:rsid w:val="00016EF6"/>
    <w:rsid w:val="000212EC"/>
    <w:rsid w:val="00022019"/>
    <w:rsid w:val="00022E38"/>
    <w:rsid w:val="0002378E"/>
    <w:rsid w:val="00023868"/>
    <w:rsid w:val="00024452"/>
    <w:rsid w:val="00024721"/>
    <w:rsid w:val="00024CD4"/>
    <w:rsid w:val="00025F8E"/>
    <w:rsid w:val="00026645"/>
    <w:rsid w:val="0003027F"/>
    <w:rsid w:val="00031E68"/>
    <w:rsid w:val="00032067"/>
    <w:rsid w:val="00032FD3"/>
    <w:rsid w:val="00033580"/>
    <w:rsid w:val="00033A63"/>
    <w:rsid w:val="00033D5B"/>
    <w:rsid w:val="00034D75"/>
    <w:rsid w:val="00035CF3"/>
    <w:rsid w:val="00040DE2"/>
    <w:rsid w:val="00041988"/>
    <w:rsid w:val="00041A1A"/>
    <w:rsid w:val="00044CC2"/>
    <w:rsid w:val="00044EAE"/>
    <w:rsid w:val="00045050"/>
    <w:rsid w:val="0004586A"/>
    <w:rsid w:val="00046268"/>
    <w:rsid w:val="000507DD"/>
    <w:rsid w:val="00052EC1"/>
    <w:rsid w:val="00053220"/>
    <w:rsid w:val="00053C6E"/>
    <w:rsid w:val="000541E1"/>
    <w:rsid w:val="000549ED"/>
    <w:rsid w:val="00054A83"/>
    <w:rsid w:val="0005612B"/>
    <w:rsid w:val="000605BB"/>
    <w:rsid w:val="000606C7"/>
    <w:rsid w:val="00061C12"/>
    <w:rsid w:val="00062BBD"/>
    <w:rsid w:val="00062BC5"/>
    <w:rsid w:val="00065688"/>
    <w:rsid w:val="00065D76"/>
    <w:rsid w:val="000664A1"/>
    <w:rsid w:val="000666AD"/>
    <w:rsid w:val="0006699E"/>
    <w:rsid w:val="000678A2"/>
    <w:rsid w:val="00073136"/>
    <w:rsid w:val="000732DF"/>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518C"/>
    <w:rsid w:val="000C62A2"/>
    <w:rsid w:val="000C67D9"/>
    <w:rsid w:val="000D1833"/>
    <w:rsid w:val="000D1A8F"/>
    <w:rsid w:val="000D250D"/>
    <w:rsid w:val="000D346B"/>
    <w:rsid w:val="000D4B3E"/>
    <w:rsid w:val="000D521A"/>
    <w:rsid w:val="000D6665"/>
    <w:rsid w:val="000D70AE"/>
    <w:rsid w:val="000D70F1"/>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4D4"/>
    <w:rsid w:val="00132DC3"/>
    <w:rsid w:val="00133713"/>
    <w:rsid w:val="001346FC"/>
    <w:rsid w:val="0013510C"/>
    <w:rsid w:val="00136915"/>
    <w:rsid w:val="00136DC0"/>
    <w:rsid w:val="00137593"/>
    <w:rsid w:val="00140849"/>
    <w:rsid w:val="00141A14"/>
    <w:rsid w:val="001454B7"/>
    <w:rsid w:val="00150EC2"/>
    <w:rsid w:val="00153773"/>
    <w:rsid w:val="001545F1"/>
    <w:rsid w:val="00154FF8"/>
    <w:rsid w:val="00155784"/>
    <w:rsid w:val="00156118"/>
    <w:rsid w:val="00164E9A"/>
    <w:rsid w:val="00166F73"/>
    <w:rsid w:val="00170E5B"/>
    <w:rsid w:val="00171395"/>
    <w:rsid w:val="00172226"/>
    <w:rsid w:val="001779C8"/>
    <w:rsid w:val="00177A7B"/>
    <w:rsid w:val="001825FA"/>
    <w:rsid w:val="00182C97"/>
    <w:rsid w:val="00183AF2"/>
    <w:rsid w:val="00183BD4"/>
    <w:rsid w:val="00183C8E"/>
    <w:rsid w:val="00183EA6"/>
    <w:rsid w:val="00183F0C"/>
    <w:rsid w:val="001849A2"/>
    <w:rsid w:val="00184C88"/>
    <w:rsid w:val="00185A0E"/>
    <w:rsid w:val="0018607A"/>
    <w:rsid w:val="00191D70"/>
    <w:rsid w:val="00191E52"/>
    <w:rsid w:val="00194352"/>
    <w:rsid w:val="00194BBD"/>
    <w:rsid w:val="0019518E"/>
    <w:rsid w:val="00195AB1"/>
    <w:rsid w:val="0019676A"/>
    <w:rsid w:val="0019789C"/>
    <w:rsid w:val="001979C6"/>
    <w:rsid w:val="001A0A1C"/>
    <w:rsid w:val="001A13AE"/>
    <w:rsid w:val="001A3AA0"/>
    <w:rsid w:val="001A5D07"/>
    <w:rsid w:val="001A64D3"/>
    <w:rsid w:val="001B2182"/>
    <w:rsid w:val="001B2AEE"/>
    <w:rsid w:val="001B590D"/>
    <w:rsid w:val="001B6534"/>
    <w:rsid w:val="001B6620"/>
    <w:rsid w:val="001B6FD3"/>
    <w:rsid w:val="001B73D5"/>
    <w:rsid w:val="001C1058"/>
    <w:rsid w:val="001C164B"/>
    <w:rsid w:val="001C2847"/>
    <w:rsid w:val="001C3C97"/>
    <w:rsid w:val="001C50ED"/>
    <w:rsid w:val="001C52C8"/>
    <w:rsid w:val="001C5837"/>
    <w:rsid w:val="001C5D48"/>
    <w:rsid w:val="001D4853"/>
    <w:rsid w:val="001D5425"/>
    <w:rsid w:val="001D59A2"/>
    <w:rsid w:val="001D5CE5"/>
    <w:rsid w:val="001D7136"/>
    <w:rsid w:val="001D7391"/>
    <w:rsid w:val="001D749D"/>
    <w:rsid w:val="001D7DD6"/>
    <w:rsid w:val="001E0EF1"/>
    <w:rsid w:val="001E21BF"/>
    <w:rsid w:val="001E6606"/>
    <w:rsid w:val="001F2E81"/>
    <w:rsid w:val="001F3AD6"/>
    <w:rsid w:val="001F6456"/>
    <w:rsid w:val="001F7EC2"/>
    <w:rsid w:val="00200DFE"/>
    <w:rsid w:val="00201BFB"/>
    <w:rsid w:val="0020319A"/>
    <w:rsid w:val="00205DCA"/>
    <w:rsid w:val="00206F62"/>
    <w:rsid w:val="002116CD"/>
    <w:rsid w:val="002134C9"/>
    <w:rsid w:val="002138E8"/>
    <w:rsid w:val="00214A86"/>
    <w:rsid w:val="002151D6"/>
    <w:rsid w:val="002153A2"/>
    <w:rsid w:val="00215907"/>
    <w:rsid w:val="00220D66"/>
    <w:rsid w:val="00221741"/>
    <w:rsid w:val="00221FFC"/>
    <w:rsid w:val="00222276"/>
    <w:rsid w:val="00225FEE"/>
    <w:rsid w:val="002317A9"/>
    <w:rsid w:val="0023532F"/>
    <w:rsid w:val="00235D8F"/>
    <w:rsid w:val="0024304C"/>
    <w:rsid w:val="00245A39"/>
    <w:rsid w:val="0025179D"/>
    <w:rsid w:val="00252B41"/>
    <w:rsid w:val="00252C11"/>
    <w:rsid w:val="002562FA"/>
    <w:rsid w:val="00256C73"/>
    <w:rsid w:val="00257E14"/>
    <w:rsid w:val="00261928"/>
    <w:rsid w:val="002634D1"/>
    <w:rsid w:val="00265AB0"/>
    <w:rsid w:val="00266E0F"/>
    <w:rsid w:val="00270EC8"/>
    <w:rsid w:val="00271C5A"/>
    <w:rsid w:val="00273495"/>
    <w:rsid w:val="002738F9"/>
    <w:rsid w:val="00274F27"/>
    <w:rsid w:val="002759E6"/>
    <w:rsid w:val="00276434"/>
    <w:rsid w:val="00276E66"/>
    <w:rsid w:val="00284AB0"/>
    <w:rsid w:val="00285B13"/>
    <w:rsid w:val="00290BA8"/>
    <w:rsid w:val="0029228D"/>
    <w:rsid w:val="00292936"/>
    <w:rsid w:val="002948FF"/>
    <w:rsid w:val="002961AE"/>
    <w:rsid w:val="002972B7"/>
    <w:rsid w:val="00297D36"/>
    <w:rsid w:val="002A10F1"/>
    <w:rsid w:val="002A1DDB"/>
    <w:rsid w:val="002A274D"/>
    <w:rsid w:val="002A2EAF"/>
    <w:rsid w:val="002A3617"/>
    <w:rsid w:val="002A3EE0"/>
    <w:rsid w:val="002A5B21"/>
    <w:rsid w:val="002A7156"/>
    <w:rsid w:val="002A7D55"/>
    <w:rsid w:val="002A7DEC"/>
    <w:rsid w:val="002B0DB9"/>
    <w:rsid w:val="002B0E6E"/>
    <w:rsid w:val="002B162B"/>
    <w:rsid w:val="002B2343"/>
    <w:rsid w:val="002B26CE"/>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0CB4"/>
    <w:rsid w:val="002D127A"/>
    <w:rsid w:val="002D3BD9"/>
    <w:rsid w:val="002D427F"/>
    <w:rsid w:val="002D54D6"/>
    <w:rsid w:val="002D7C83"/>
    <w:rsid w:val="002E003F"/>
    <w:rsid w:val="002E508D"/>
    <w:rsid w:val="002E6057"/>
    <w:rsid w:val="002E6C40"/>
    <w:rsid w:val="002E6FFD"/>
    <w:rsid w:val="002E78E2"/>
    <w:rsid w:val="002E7927"/>
    <w:rsid w:val="002E7F5D"/>
    <w:rsid w:val="002F0144"/>
    <w:rsid w:val="002F044B"/>
    <w:rsid w:val="002F0B86"/>
    <w:rsid w:val="002F2FC8"/>
    <w:rsid w:val="002F407E"/>
    <w:rsid w:val="002F42EE"/>
    <w:rsid w:val="002F4B0B"/>
    <w:rsid w:val="002F4B22"/>
    <w:rsid w:val="002F5074"/>
    <w:rsid w:val="002F7DB3"/>
    <w:rsid w:val="003001F3"/>
    <w:rsid w:val="00300D43"/>
    <w:rsid w:val="0030389E"/>
    <w:rsid w:val="00303942"/>
    <w:rsid w:val="00304247"/>
    <w:rsid w:val="00306587"/>
    <w:rsid w:val="003105DC"/>
    <w:rsid w:val="00314966"/>
    <w:rsid w:val="00314980"/>
    <w:rsid w:val="0031538C"/>
    <w:rsid w:val="003156FB"/>
    <w:rsid w:val="00315C5F"/>
    <w:rsid w:val="00317A97"/>
    <w:rsid w:val="00317E65"/>
    <w:rsid w:val="00320B3B"/>
    <w:rsid w:val="00320FF5"/>
    <w:rsid w:val="00322D6D"/>
    <w:rsid w:val="00323C3B"/>
    <w:rsid w:val="003255ED"/>
    <w:rsid w:val="00325A54"/>
    <w:rsid w:val="0032703D"/>
    <w:rsid w:val="00327D92"/>
    <w:rsid w:val="00327EBF"/>
    <w:rsid w:val="00330871"/>
    <w:rsid w:val="003325F2"/>
    <w:rsid w:val="00334196"/>
    <w:rsid w:val="00336AC8"/>
    <w:rsid w:val="003376F4"/>
    <w:rsid w:val="00337A40"/>
    <w:rsid w:val="003400A5"/>
    <w:rsid w:val="00340B06"/>
    <w:rsid w:val="0034107F"/>
    <w:rsid w:val="003414A5"/>
    <w:rsid w:val="00341968"/>
    <w:rsid w:val="003424E5"/>
    <w:rsid w:val="0034266A"/>
    <w:rsid w:val="00342ED5"/>
    <w:rsid w:val="00343B77"/>
    <w:rsid w:val="0034417B"/>
    <w:rsid w:val="00344198"/>
    <w:rsid w:val="0035035A"/>
    <w:rsid w:val="0035197B"/>
    <w:rsid w:val="00351A7C"/>
    <w:rsid w:val="00353453"/>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85E"/>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4EC8"/>
    <w:rsid w:val="003C5441"/>
    <w:rsid w:val="003C59D3"/>
    <w:rsid w:val="003C5B14"/>
    <w:rsid w:val="003C6788"/>
    <w:rsid w:val="003D066D"/>
    <w:rsid w:val="003D2669"/>
    <w:rsid w:val="003D3D1F"/>
    <w:rsid w:val="003D3FBA"/>
    <w:rsid w:val="003D64ED"/>
    <w:rsid w:val="003D6E56"/>
    <w:rsid w:val="003D7E3B"/>
    <w:rsid w:val="003E09A9"/>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5FD"/>
    <w:rsid w:val="004029ED"/>
    <w:rsid w:val="0040315C"/>
    <w:rsid w:val="004038C5"/>
    <w:rsid w:val="00403A18"/>
    <w:rsid w:val="00406FB8"/>
    <w:rsid w:val="00407163"/>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79A6"/>
    <w:rsid w:val="0044101C"/>
    <w:rsid w:val="004419AF"/>
    <w:rsid w:val="004419D4"/>
    <w:rsid w:val="00442EBE"/>
    <w:rsid w:val="00443850"/>
    <w:rsid w:val="00443ECE"/>
    <w:rsid w:val="00445547"/>
    <w:rsid w:val="00446818"/>
    <w:rsid w:val="00446964"/>
    <w:rsid w:val="004533BD"/>
    <w:rsid w:val="004537D9"/>
    <w:rsid w:val="00453FB9"/>
    <w:rsid w:val="004573F6"/>
    <w:rsid w:val="00461B15"/>
    <w:rsid w:val="00462395"/>
    <w:rsid w:val="00462B1E"/>
    <w:rsid w:val="00466C57"/>
    <w:rsid w:val="00466DBB"/>
    <w:rsid w:val="00470DC6"/>
    <w:rsid w:val="00471A63"/>
    <w:rsid w:val="00472AA0"/>
    <w:rsid w:val="0047580C"/>
    <w:rsid w:val="00475C2B"/>
    <w:rsid w:val="00476E28"/>
    <w:rsid w:val="00482475"/>
    <w:rsid w:val="00483FCA"/>
    <w:rsid w:val="00485BB0"/>
    <w:rsid w:val="00485C11"/>
    <w:rsid w:val="00485D2C"/>
    <w:rsid w:val="004871D8"/>
    <w:rsid w:val="00487871"/>
    <w:rsid w:val="004902E1"/>
    <w:rsid w:val="004909B9"/>
    <w:rsid w:val="00490D63"/>
    <w:rsid w:val="00493010"/>
    <w:rsid w:val="004930A8"/>
    <w:rsid w:val="0049590D"/>
    <w:rsid w:val="00496D0C"/>
    <w:rsid w:val="004970D4"/>
    <w:rsid w:val="004A05A7"/>
    <w:rsid w:val="004A088B"/>
    <w:rsid w:val="004A09FD"/>
    <w:rsid w:val="004A1D87"/>
    <w:rsid w:val="004A2094"/>
    <w:rsid w:val="004A3202"/>
    <w:rsid w:val="004A3B6A"/>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D6184"/>
    <w:rsid w:val="004D7A50"/>
    <w:rsid w:val="004E0DC0"/>
    <w:rsid w:val="004E1633"/>
    <w:rsid w:val="004E3B01"/>
    <w:rsid w:val="004E3C7E"/>
    <w:rsid w:val="004F1A9A"/>
    <w:rsid w:val="004F2CDB"/>
    <w:rsid w:val="004F33C6"/>
    <w:rsid w:val="004F3C86"/>
    <w:rsid w:val="004F3DD8"/>
    <w:rsid w:val="004F420D"/>
    <w:rsid w:val="004F51C0"/>
    <w:rsid w:val="004F6311"/>
    <w:rsid w:val="00500D45"/>
    <w:rsid w:val="00501FE2"/>
    <w:rsid w:val="005026E6"/>
    <w:rsid w:val="00503B8A"/>
    <w:rsid w:val="005040B6"/>
    <w:rsid w:val="00505C90"/>
    <w:rsid w:val="00507FD6"/>
    <w:rsid w:val="00511A40"/>
    <w:rsid w:val="00512588"/>
    <w:rsid w:val="00512C1E"/>
    <w:rsid w:val="005136EB"/>
    <w:rsid w:val="00513B54"/>
    <w:rsid w:val="005150C5"/>
    <w:rsid w:val="0051562B"/>
    <w:rsid w:val="00515FAD"/>
    <w:rsid w:val="00517ADD"/>
    <w:rsid w:val="00521267"/>
    <w:rsid w:val="00522146"/>
    <w:rsid w:val="00530155"/>
    <w:rsid w:val="00530AB8"/>
    <w:rsid w:val="00531AF4"/>
    <w:rsid w:val="005360E8"/>
    <w:rsid w:val="005363A1"/>
    <w:rsid w:val="0053782C"/>
    <w:rsid w:val="00542D13"/>
    <w:rsid w:val="00545841"/>
    <w:rsid w:val="0054627C"/>
    <w:rsid w:val="00546CF4"/>
    <w:rsid w:val="00547066"/>
    <w:rsid w:val="00547521"/>
    <w:rsid w:val="00550F71"/>
    <w:rsid w:val="005521F9"/>
    <w:rsid w:val="00552A10"/>
    <w:rsid w:val="0055302F"/>
    <w:rsid w:val="00553976"/>
    <w:rsid w:val="00553EAD"/>
    <w:rsid w:val="00555942"/>
    <w:rsid w:val="00556671"/>
    <w:rsid w:val="005578A1"/>
    <w:rsid w:val="00560DB9"/>
    <w:rsid w:val="00562D9F"/>
    <w:rsid w:val="00563113"/>
    <w:rsid w:val="00563409"/>
    <w:rsid w:val="00563C44"/>
    <w:rsid w:val="005650F8"/>
    <w:rsid w:val="005652C8"/>
    <w:rsid w:val="0056614F"/>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1F95"/>
    <w:rsid w:val="005A58BA"/>
    <w:rsid w:val="005A6299"/>
    <w:rsid w:val="005A6421"/>
    <w:rsid w:val="005A684D"/>
    <w:rsid w:val="005A6C69"/>
    <w:rsid w:val="005A6DBC"/>
    <w:rsid w:val="005B1AD1"/>
    <w:rsid w:val="005B1EB4"/>
    <w:rsid w:val="005B2A7D"/>
    <w:rsid w:val="005B3B11"/>
    <w:rsid w:val="005B42F9"/>
    <w:rsid w:val="005B6997"/>
    <w:rsid w:val="005B6B0D"/>
    <w:rsid w:val="005C2277"/>
    <w:rsid w:val="005C2719"/>
    <w:rsid w:val="005C3773"/>
    <w:rsid w:val="005C55DB"/>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3F31"/>
    <w:rsid w:val="005F5A01"/>
    <w:rsid w:val="005F7A0E"/>
    <w:rsid w:val="00605709"/>
    <w:rsid w:val="006071B6"/>
    <w:rsid w:val="006134C7"/>
    <w:rsid w:val="00613729"/>
    <w:rsid w:val="0061392B"/>
    <w:rsid w:val="00617179"/>
    <w:rsid w:val="00617467"/>
    <w:rsid w:val="0061765C"/>
    <w:rsid w:val="0061775A"/>
    <w:rsid w:val="006222F2"/>
    <w:rsid w:val="00622A7B"/>
    <w:rsid w:val="00623589"/>
    <w:rsid w:val="00626534"/>
    <w:rsid w:val="006271DD"/>
    <w:rsid w:val="00627F77"/>
    <w:rsid w:val="0063151C"/>
    <w:rsid w:val="00631A14"/>
    <w:rsid w:val="006321CF"/>
    <w:rsid w:val="00633EF6"/>
    <w:rsid w:val="00634E11"/>
    <w:rsid w:val="0063545D"/>
    <w:rsid w:val="00635837"/>
    <w:rsid w:val="00635BB2"/>
    <w:rsid w:val="00636D7B"/>
    <w:rsid w:val="00637370"/>
    <w:rsid w:val="00637795"/>
    <w:rsid w:val="00637B78"/>
    <w:rsid w:val="00637D4A"/>
    <w:rsid w:val="00640813"/>
    <w:rsid w:val="0064160B"/>
    <w:rsid w:val="00642B10"/>
    <w:rsid w:val="00643233"/>
    <w:rsid w:val="006448FE"/>
    <w:rsid w:val="00644C8F"/>
    <w:rsid w:val="00645C21"/>
    <w:rsid w:val="00651982"/>
    <w:rsid w:val="00652D52"/>
    <w:rsid w:val="006531B1"/>
    <w:rsid w:val="006535B7"/>
    <w:rsid w:val="006539F3"/>
    <w:rsid w:val="00653AA3"/>
    <w:rsid w:val="00654524"/>
    <w:rsid w:val="006548FB"/>
    <w:rsid w:val="006559EA"/>
    <w:rsid w:val="00657141"/>
    <w:rsid w:val="00661178"/>
    <w:rsid w:val="00664429"/>
    <w:rsid w:val="00667DAE"/>
    <w:rsid w:val="00672427"/>
    <w:rsid w:val="00673743"/>
    <w:rsid w:val="00673800"/>
    <w:rsid w:val="00674E28"/>
    <w:rsid w:val="006765F4"/>
    <w:rsid w:val="00676CDC"/>
    <w:rsid w:val="00676D42"/>
    <w:rsid w:val="00677788"/>
    <w:rsid w:val="00681809"/>
    <w:rsid w:val="00684E0C"/>
    <w:rsid w:val="006860D2"/>
    <w:rsid w:val="006861C3"/>
    <w:rsid w:val="0068732F"/>
    <w:rsid w:val="0068750E"/>
    <w:rsid w:val="00687ACA"/>
    <w:rsid w:val="00691279"/>
    <w:rsid w:val="00694506"/>
    <w:rsid w:val="0069487D"/>
    <w:rsid w:val="00695923"/>
    <w:rsid w:val="006A0771"/>
    <w:rsid w:val="006A13FE"/>
    <w:rsid w:val="006A1F3D"/>
    <w:rsid w:val="006A45D6"/>
    <w:rsid w:val="006A5A2B"/>
    <w:rsid w:val="006A5B34"/>
    <w:rsid w:val="006A7014"/>
    <w:rsid w:val="006B0B7F"/>
    <w:rsid w:val="006B1BC1"/>
    <w:rsid w:val="006B2E49"/>
    <w:rsid w:val="006B3BEC"/>
    <w:rsid w:val="006B437D"/>
    <w:rsid w:val="006B4FD7"/>
    <w:rsid w:val="006C0F8B"/>
    <w:rsid w:val="006C4B4A"/>
    <w:rsid w:val="006D4C06"/>
    <w:rsid w:val="006D54CF"/>
    <w:rsid w:val="006D59AE"/>
    <w:rsid w:val="006D67D9"/>
    <w:rsid w:val="006D721C"/>
    <w:rsid w:val="006D7F94"/>
    <w:rsid w:val="006E27C0"/>
    <w:rsid w:val="006E3662"/>
    <w:rsid w:val="006E4815"/>
    <w:rsid w:val="006E5665"/>
    <w:rsid w:val="006E5935"/>
    <w:rsid w:val="006E6BEF"/>
    <w:rsid w:val="006E6ED9"/>
    <w:rsid w:val="006F0CBD"/>
    <w:rsid w:val="006F0EC9"/>
    <w:rsid w:val="006F24E6"/>
    <w:rsid w:val="006F2F71"/>
    <w:rsid w:val="006F4223"/>
    <w:rsid w:val="006F4C6B"/>
    <w:rsid w:val="006F6B61"/>
    <w:rsid w:val="007003F1"/>
    <w:rsid w:val="00701004"/>
    <w:rsid w:val="00701A7A"/>
    <w:rsid w:val="00702012"/>
    <w:rsid w:val="00702BAF"/>
    <w:rsid w:val="00703DF3"/>
    <w:rsid w:val="00704261"/>
    <w:rsid w:val="00704C59"/>
    <w:rsid w:val="00711753"/>
    <w:rsid w:val="0071337B"/>
    <w:rsid w:val="00714A6C"/>
    <w:rsid w:val="00716045"/>
    <w:rsid w:val="00717D28"/>
    <w:rsid w:val="007207B5"/>
    <w:rsid w:val="00723164"/>
    <w:rsid w:val="00723E69"/>
    <w:rsid w:val="007242F7"/>
    <w:rsid w:val="00724ACC"/>
    <w:rsid w:val="00724D2C"/>
    <w:rsid w:val="007278BF"/>
    <w:rsid w:val="007307C5"/>
    <w:rsid w:val="007309DC"/>
    <w:rsid w:val="00732388"/>
    <w:rsid w:val="007349CA"/>
    <w:rsid w:val="0073557F"/>
    <w:rsid w:val="007356B2"/>
    <w:rsid w:val="007368BF"/>
    <w:rsid w:val="00737AF6"/>
    <w:rsid w:val="00740A54"/>
    <w:rsid w:val="00740EE8"/>
    <w:rsid w:val="00741A62"/>
    <w:rsid w:val="00743EA9"/>
    <w:rsid w:val="00745905"/>
    <w:rsid w:val="0074689D"/>
    <w:rsid w:val="007478D5"/>
    <w:rsid w:val="00750A0B"/>
    <w:rsid w:val="00751293"/>
    <w:rsid w:val="00751A64"/>
    <w:rsid w:val="00752FFC"/>
    <w:rsid w:val="00753785"/>
    <w:rsid w:val="007541B8"/>
    <w:rsid w:val="007544F6"/>
    <w:rsid w:val="00755601"/>
    <w:rsid w:val="00757D0B"/>
    <w:rsid w:val="00757E34"/>
    <w:rsid w:val="0076003F"/>
    <w:rsid w:val="007600A6"/>
    <w:rsid w:val="00763CC6"/>
    <w:rsid w:val="0076431A"/>
    <w:rsid w:val="00766F27"/>
    <w:rsid w:val="00771A52"/>
    <w:rsid w:val="007731AF"/>
    <w:rsid w:val="007762A6"/>
    <w:rsid w:val="0078114E"/>
    <w:rsid w:val="007819E1"/>
    <w:rsid w:val="00781D42"/>
    <w:rsid w:val="0078248E"/>
    <w:rsid w:val="00784EE4"/>
    <w:rsid w:val="0078595C"/>
    <w:rsid w:val="00785D4A"/>
    <w:rsid w:val="0078750C"/>
    <w:rsid w:val="007879E8"/>
    <w:rsid w:val="00787BD3"/>
    <w:rsid w:val="0079058B"/>
    <w:rsid w:val="00790ECE"/>
    <w:rsid w:val="00791511"/>
    <w:rsid w:val="00791540"/>
    <w:rsid w:val="00795992"/>
    <w:rsid w:val="00796EBC"/>
    <w:rsid w:val="007A15FD"/>
    <w:rsid w:val="007A1B25"/>
    <w:rsid w:val="007A67B9"/>
    <w:rsid w:val="007A7706"/>
    <w:rsid w:val="007B1244"/>
    <w:rsid w:val="007B24B3"/>
    <w:rsid w:val="007B3923"/>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0897"/>
    <w:rsid w:val="0080472A"/>
    <w:rsid w:val="00804C1A"/>
    <w:rsid w:val="00805017"/>
    <w:rsid w:val="00805A83"/>
    <w:rsid w:val="00806663"/>
    <w:rsid w:val="00807B65"/>
    <w:rsid w:val="00810911"/>
    <w:rsid w:val="00811DFE"/>
    <w:rsid w:val="008139FF"/>
    <w:rsid w:val="008144EA"/>
    <w:rsid w:val="008151CE"/>
    <w:rsid w:val="008217D8"/>
    <w:rsid w:val="00821AA3"/>
    <w:rsid w:val="00822A55"/>
    <w:rsid w:val="00824EBE"/>
    <w:rsid w:val="0082513E"/>
    <w:rsid w:val="00825353"/>
    <w:rsid w:val="008273C9"/>
    <w:rsid w:val="00827671"/>
    <w:rsid w:val="0083072D"/>
    <w:rsid w:val="0083185D"/>
    <w:rsid w:val="00833747"/>
    <w:rsid w:val="00834FEE"/>
    <w:rsid w:val="00843935"/>
    <w:rsid w:val="00843D6A"/>
    <w:rsid w:val="00845458"/>
    <w:rsid w:val="008461C8"/>
    <w:rsid w:val="00847AB1"/>
    <w:rsid w:val="00847C3E"/>
    <w:rsid w:val="00851796"/>
    <w:rsid w:val="008556B9"/>
    <w:rsid w:val="0085663E"/>
    <w:rsid w:val="008575B7"/>
    <w:rsid w:val="0086017E"/>
    <w:rsid w:val="00860BE2"/>
    <w:rsid w:val="008612FB"/>
    <w:rsid w:val="0086332B"/>
    <w:rsid w:val="00864947"/>
    <w:rsid w:val="008730BF"/>
    <w:rsid w:val="008731D4"/>
    <w:rsid w:val="00873C38"/>
    <w:rsid w:val="00874A6B"/>
    <w:rsid w:val="00875620"/>
    <w:rsid w:val="008756C6"/>
    <w:rsid w:val="00877AFF"/>
    <w:rsid w:val="008807D9"/>
    <w:rsid w:val="00882785"/>
    <w:rsid w:val="00886D57"/>
    <w:rsid w:val="00887123"/>
    <w:rsid w:val="00887423"/>
    <w:rsid w:val="00887FA8"/>
    <w:rsid w:val="0089138A"/>
    <w:rsid w:val="00891E9E"/>
    <w:rsid w:val="0089200D"/>
    <w:rsid w:val="00892131"/>
    <w:rsid w:val="00894098"/>
    <w:rsid w:val="00894787"/>
    <w:rsid w:val="00895000"/>
    <w:rsid w:val="00896948"/>
    <w:rsid w:val="008A25E9"/>
    <w:rsid w:val="008A428B"/>
    <w:rsid w:val="008A4FF9"/>
    <w:rsid w:val="008A65A1"/>
    <w:rsid w:val="008A75A7"/>
    <w:rsid w:val="008B0AFA"/>
    <w:rsid w:val="008B0EDD"/>
    <w:rsid w:val="008B24BF"/>
    <w:rsid w:val="008B62CB"/>
    <w:rsid w:val="008B6515"/>
    <w:rsid w:val="008B70E6"/>
    <w:rsid w:val="008C2CD3"/>
    <w:rsid w:val="008C30C2"/>
    <w:rsid w:val="008C75AA"/>
    <w:rsid w:val="008D00A5"/>
    <w:rsid w:val="008D02B2"/>
    <w:rsid w:val="008D0789"/>
    <w:rsid w:val="008D0EB0"/>
    <w:rsid w:val="008D0FA6"/>
    <w:rsid w:val="008D4840"/>
    <w:rsid w:val="008D53CF"/>
    <w:rsid w:val="008D6AE1"/>
    <w:rsid w:val="008D767B"/>
    <w:rsid w:val="008D76F6"/>
    <w:rsid w:val="008E21DA"/>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4669"/>
    <w:rsid w:val="0090522F"/>
    <w:rsid w:val="00905891"/>
    <w:rsid w:val="00905E3A"/>
    <w:rsid w:val="009079BE"/>
    <w:rsid w:val="0091144B"/>
    <w:rsid w:val="00911713"/>
    <w:rsid w:val="00911E05"/>
    <w:rsid w:val="00911EFA"/>
    <w:rsid w:val="009136CC"/>
    <w:rsid w:val="0091405A"/>
    <w:rsid w:val="0091506A"/>
    <w:rsid w:val="009157F8"/>
    <w:rsid w:val="009160B3"/>
    <w:rsid w:val="00916672"/>
    <w:rsid w:val="009169C4"/>
    <w:rsid w:val="00916E49"/>
    <w:rsid w:val="00917951"/>
    <w:rsid w:val="00920F0E"/>
    <w:rsid w:val="009211DB"/>
    <w:rsid w:val="00922823"/>
    <w:rsid w:val="00922A0F"/>
    <w:rsid w:val="009235F0"/>
    <w:rsid w:val="00923A3D"/>
    <w:rsid w:val="0092501F"/>
    <w:rsid w:val="00931C4E"/>
    <w:rsid w:val="00931DE7"/>
    <w:rsid w:val="009321CC"/>
    <w:rsid w:val="00933B75"/>
    <w:rsid w:val="00933BA9"/>
    <w:rsid w:val="009372B2"/>
    <w:rsid w:val="00937E88"/>
    <w:rsid w:val="00941B4A"/>
    <w:rsid w:val="00946A11"/>
    <w:rsid w:val="00950264"/>
    <w:rsid w:val="00952748"/>
    <w:rsid w:val="00954805"/>
    <w:rsid w:val="00955D21"/>
    <w:rsid w:val="009561E2"/>
    <w:rsid w:val="00956B29"/>
    <w:rsid w:val="0095743F"/>
    <w:rsid w:val="00961176"/>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6051"/>
    <w:rsid w:val="009862B8"/>
    <w:rsid w:val="00986E92"/>
    <w:rsid w:val="0098725F"/>
    <w:rsid w:val="00990B11"/>
    <w:rsid w:val="00994358"/>
    <w:rsid w:val="00996B86"/>
    <w:rsid w:val="00997579"/>
    <w:rsid w:val="009A3926"/>
    <w:rsid w:val="009A3F94"/>
    <w:rsid w:val="009A42CA"/>
    <w:rsid w:val="009A55AA"/>
    <w:rsid w:val="009A586D"/>
    <w:rsid w:val="009A5CF3"/>
    <w:rsid w:val="009A5D5B"/>
    <w:rsid w:val="009A6956"/>
    <w:rsid w:val="009B151D"/>
    <w:rsid w:val="009B15B5"/>
    <w:rsid w:val="009B306A"/>
    <w:rsid w:val="009B30F3"/>
    <w:rsid w:val="009B314B"/>
    <w:rsid w:val="009B33BE"/>
    <w:rsid w:val="009B584E"/>
    <w:rsid w:val="009B621F"/>
    <w:rsid w:val="009B6DFF"/>
    <w:rsid w:val="009B79E2"/>
    <w:rsid w:val="009C173F"/>
    <w:rsid w:val="009C255E"/>
    <w:rsid w:val="009C2B01"/>
    <w:rsid w:val="009C353B"/>
    <w:rsid w:val="009C364A"/>
    <w:rsid w:val="009C5749"/>
    <w:rsid w:val="009C5BED"/>
    <w:rsid w:val="009C787F"/>
    <w:rsid w:val="009D0478"/>
    <w:rsid w:val="009D0F6E"/>
    <w:rsid w:val="009D11AD"/>
    <w:rsid w:val="009D1C4F"/>
    <w:rsid w:val="009D2D1D"/>
    <w:rsid w:val="009E0C8A"/>
    <w:rsid w:val="009E0E57"/>
    <w:rsid w:val="009E273D"/>
    <w:rsid w:val="009E2F2C"/>
    <w:rsid w:val="009E636D"/>
    <w:rsid w:val="009E67F4"/>
    <w:rsid w:val="009E6B38"/>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2221"/>
    <w:rsid w:val="00A14A80"/>
    <w:rsid w:val="00A159B3"/>
    <w:rsid w:val="00A179F2"/>
    <w:rsid w:val="00A20030"/>
    <w:rsid w:val="00A217FD"/>
    <w:rsid w:val="00A22DD2"/>
    <w:rsid w:val="00A24076"/>
    <w:rsid w:val="00A24726"/>
    <w:rsid w:val="00A2530A"/>
    <w:rsid w:val="00A25989"/>
    <w:rsid w:val="00A26249"/>
    <w:rsid w:val="00A27B3E"/>
    <w:rsid w:val="00A308CE"/>
    <w:rsid w:val="00A316AA"/>
    <w:rsid w:val="00A32B26"/>
    <w:rsid w:val="00A34587"/>
    <w:rsid w:val="00A352F0"/>
    <w:rsid w:val="00A36981"/>
    <w:rsid w:val="00A41183"/>
    <w:rsid w:val="00A41EE3"/>
    <w:rsid w:val="00A4217D"/>
    <w:rsid w:val="00A42CBC"/>
    <w:rsid w:val="00A45A9B"/>
    <w:rsid w:val="00A469F5"/>
    <w:rsid w:val="00A46D7C"/>
    <w:rsid w:val="00A46F69"/>
    <w:rsid w:val="00A474DD"/>
    <w:rsid w:val="00A53EF7"/>
    <w:rsid w:val="00A54C5D"/>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7DD"/>
    <w:rsid w:val="00A80971"/>
    <w:rsid w:val="00A81ACE"/>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6A98"/>
    <w:rsid w:val="00AC77E7"/>
    <w:rsid w:val="00AD1997"/>
    <w:rsid w:val="00AD2DED"/>
    <w:rsid w:val="00AD3254"/>
    <w:rsid w:val="00AD44EB"/>
    <w:rsid w:val="00AD4C57"/>
    <w:rsid w:val="00AD4E02"/>
    <w:rsid w:val="00AD67D7"/>
    <w:rsid w:val="00AD6B24"/>
    <w:rsid w:val="00AE0CC6"/>
    <w:rsid w:val="00AE1177"/>
    <w:rsid w:val="00AE16F6"/>
    <w:rsid w:val="00AE244B"/>
    <w:rsid w:val="00AE334D"/>
    <w:rsid w:val="00AE3818"/>
    <w:rsid w:val="00AE5B36"/>
    <w:rsid w:val="00AE6155"/>
    <w:rsid w:val="00AE79CA"/>
    <w:rsid w:val="00AF13FC"/>
    <w:rsid w:val="00AF432C"/>
    <w:rsid w:val="00AF4483"/>
    <w:rsid w:val="00AF61DB"/>
    <w:rsid w:val="00AF6EA5"/>
    <w:rsid w:val="00AF73F5"/>
    <w:rsid w:val="00AF7CC2"/>
    <w:rsid w:val="00B030B6"/>
    <w:rsid w:val="00B031F2"/>
    <w:rsid w:val="00B04741"/>
    <w:rsid w:val="00B056EE"/>
    <w:rsid w:val="00B060B9"/>
    <w:rsid w:val="00B0669A"/>
    <w:rsid w:val="00B07AF0"/>
    <w:rsid w:val="00B105AA"/>
    <w:rsid w:val="00B105FA"/>
    <w:rsid w:val="00B11420"/>
    <w:rsid w:val="00B11661"/>
    <w:rsid w:val="00B120BC"/>
    <w:rsid w:val="00B13165"/>
    <w:rsid w:val="00B14CE4"/>
    <w:rsid w:val="00B1512A"/>
    <w:rsid w:val="00B17BEC"/>
    <w:rsid w:val="00B17FA1"/>
    <w:rsid w:val="00B20423"/>
    <w:rsid w:val="00B20CD2"/>
    <w:rsid w:val="00B22D4A"/>
    <w:rsid w:val="00B23071"/>
    <w:rsid w:val="00B23EB7"/>
    <w:rsid w:val="00B26BF4"/>
    <w:rsid w:val="00B26EA2"/>
    <w:rsid w:val="00B35A23"/>
    <w:rsid w:val="00B36845"/>
    <w:rsid w:val="00B37DFB"/>
    <w:rsid w:val="00B40086"/>
    <w:rsid w:val="00B41295"/>
    <w:rsid w:val="00B430F5"/>
    <w:rsid w:val="00B438B2"/>
    <w:rsid w:val="00B45762"/>
    <w:rsid w:val="00B503F5"/>
    <w:rsid w:val="00B50763"/>
    <w:rsid w:val="00B51E09"/>
    <w:rsid w:val="00B526EB"/>
    <w:rsid w:val="00B52C15"/>
    <w:rsid w:val="00B52D59"/>
    <w:rsid w:val="00B52FE7"/>
    <w:rsid w:val="00B53C6D"/>
    <w:rsid w:val="00B5646E"/>
    <w:rsid w:val="00B571AD"/>
    <w:rsid w:val="00B626B2"/>
    <w:rsid w:val="00B6495C"/>
    <w:rsid w:val="00B657B2"/>
    <w:rsid w:val="00B668A9"/>
    <w:rsid w:val="00B706ED"/>
    <w:rsid w:val="00B70D7B"/>
    <w:rsid w:val="00B71791"/>
    <w:rsid w:val="00B72388"/>
    <w:rsid w:val="00B73BC4"/>
    <w:rsid w:val="00B74581"/>
    <w:rsid w:val="00B8169D"/>
    <w:rsid w:val="00B81FEE"/>
    <w:rsid w:val="00B843A6"/>
    <w:rsid w:val="00B8670B"/>
    <w:rsid w:val="00B875E8"/>
    <w:rsid w:val="00B92AA6"/>
    <w:rsid w:val="00B93507"/>
    <w:rsid w:val="00B959B3"/>
    <w:rsid w:val="00BA0479"/>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679"/>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1747D"/>
    <w:rsid w:val="00C22764"/>
    <w:rsid w:val="00C231D3"/>
    <w:rsid w:val="00C258F9"/>
    <w:rsid w:val="00C25F3C"/>
    <w:rsid w:val="00C267D4"/>
    <w:rsid w:val="00C2749D"/>
    <w:rsid w:val="00C27542"/>
    <w:rsid w:val="00C276C2"/>
    <w:rsid w:val="00C30B56"/>
    <w:rsid w:val="00C30E6C"/>
    <w:rsid w:val="00C319D1"/>
    <w:rsid w:val="00C32EDB"/>
    <w:rsid w:val="00C36E32"/>
    <w:rsid w:val="00C37DBC"/>
    <w:rsid w:val="00C40398"/>
    <w:rsid w:val="00C40749"/>
    <w:rsid w:val="00C42379"/>
    <w:rsid w:val="00C4578F"/>
    <w:rsid w:val="00C479DD"/>
    <w:rsid w:val="00C51A95"/>
    <w:rsid w:val="00C52B4F"/>
    <w:rsid w:val="00C546B4"/>
    <w:rsid w:val="00C54D93"/>
    <w:rsid w:val="00C5552C"/>
    <w:rsid w:val="00C55FBE"/>
    <w:rsid w:val="00C609BF"/>
    <w:rsid w:val="00C611FB"/>
    <w:rsid w:val="00C6162C"/>
    <w:rsid w:val="00C6175C"/>
    <w:rsid w:val="00C61EBF"/>
    <w:rsid w:val="00C63DBB"/>
    <w:rsid w:val="00C647B5"/>
    <w:rsid w:val="00C66A4A"/>
    <w:rsid w:val="00C6779C"/>
    <w:rsid w:val="00C708FC"/>
    <w:rsid w:val="00C70AD7"/>
    <w:rsid w:val="00C70DE0"/>
    <w:rsid w:val="00C720EB"/>
    <w:rsid w:val="00C72162"/>
    <w:rsid w:val="00C769BA"/>
    <w:rsid w:val="00C779CC"/>
    <w:rsid w:val="00C8194C"/>
    <w:rsid w:val="00C81DAD"/>
    <w:rsid w:val="00C82195"/>
    <w:rsid w:val="00C84780"/>
    <w:rsid w:val="00C84FE2"/>
    <w:rsid w:val="00C8551D"/>
    <w:rsid w:val="00C86492"/>
    <w:rsid w:val="00C86573"/>
    <w:rsid w:val="00C90C2B"/>
    <w:rsid w:val="00C9123A"/>
    <w:rsid w:val="00C9614C"/>
    <w:rsid w:val="00C9643A"/>
    <w:rsid w:val="00CA1093"/>
    <w:rsid w:val="00CA29A6"/>
    <w:rsid w:val="00CA3E5C"/>
    <w:rsid w:val="00CA41ED"/>
    <w:rsid w:val="00CA421E"/>
    <w:rsid w:val="00CA49EC"/>
    <w:rsid w:val="00CA4FBB"/>
    <w:rsid w:val="00CA5F02"/>
    <w:rsid w:val="00CA66F7"/>
    <w:rsid w:val="00CA7C55"/>
    <w:rsid w:val="00CB1069"/>
    <w:rsid w:val="00CB3368"/>
    <w:rsid w:val="00CB3771"/>
    <w:rsid w:val="00CB4E08"/>
    <w:rsid w:val="00CB7BA2"/>
    <w:rsid w:val="00CC0409"/>
    <w:rsid w:val="00CC064B"/>
    <w:rsid w:val="00CC1A38"/>
    <w:rsid w:val="00CC1ADD"/>
    <w:rsid w:val="00CC383C"/>
    <w:rsid w:val="00CC74A5"/>
    <w:rsid w:val="00CD12E3"/>
    <w:rsid w:val="00CD259F"/>
    <w:rsid w:val="00CD3E0B"/>
    <w:rsid w:val="00CE4036"/>
    <w:rsid w:val="00CE480C"/>
    <w:rsid w:val="00CE488E"/>
    <w:rsid w:val="00CE60A2"/>
    <w:rsid w:val="00CE6DE0"/>
    <w:rsid w:val="00CE7A7E"/>
    <w:rsid w:val="00CE7F2B"/>
    <w:rsid w:val="00CF4F5A"/>
    <w:rsid w:val="00D015E5"/>
    <w:rsid w:val="00D01A81"/>
    <w:rsid w:val="00D01D3C"/>
    <w:rsid w:val="00D04569"/>
    <w:rsid w:val="00D0467D"/>
    <w:rsid w:val="00D046B5"/>
    <w:rsid w:val="00D04A3B"/>
    <w:rsid w:val="00D102B5"/>
    <w:rsid w:val="00D10A92"/>
    <w:rsid w:val="00D10F56"/>
    <w:rsid w:val="00D11297"/>
    <w:rsid w:val="00D114EF"/>
    <w:rsid w:val="00D11E9A"/>
    <w:rsid w:val="00D120D2"/>
    <w:rsid w:val="00D124C0"/>
    <w:rsid w:val="00D130B8"/>
    <w:rsid w:val="00D1392F"/>
    <w:rsid w:val="00D14165"/>
    <w:rsid w:val="00D16053"/>
    <w:rsid w:val="00D20890"/>
    <w:rsid w:val="00D21009"/>
    <w:rsid w:val="00D21490"/>
    <w:rsid w:val="00D22202"/>
    <w:rsid w:val="00D22776"/>
    <w:rsid w:val="00D23777"/>
    <w:rsid w:val="00D247DC"/>
    <w:rsid w:val="00D263F1"/>
    <w:rsid w:val="00D26DDB"/>
    <w:rsid w:val="00D27C4D"/>
    <w:rsid w:val="00D306BB"/>
    <w:rsid w:val="00D313A3"/>
    <w:rsid w:val="00D31DD7"/>
    <w:rsid w:val="00D3230D"/>
    <w:rsid w:val="00D37CB4"/>
    <w:rsid w:val="00D4031A"/>
    <w:rsid w:val="00D416E3"/>
    <w:rsid w:val="00D41B67"/>
    <w:rsid w:val="00D421D8"/>
    <w:rsid w:val="00D505C9"/>
    <w:rsid w:val="00D50A63"/>
    <w:rsid w:val="00D51465"/>
    <w:rsid w:val="00D515E4"/>
    <w:rsid w:val="00D51A23"/>
    <w:rsid w:val="00D51BB2"/>
    <w:rsid w:val="00D557AF"/>
    <w:rsid w:val="00D55F9A"/>
    <w:rsid w:val="00D563D7"/>
    <w:rsid w:val="00D568D5"/>
    <w:rsid w:val="00D60254"/>
    <w:rsid w:val="00D606E7"/>
    <w:rsid w:val="00D60A39"/>
    <w:rsid w:val="00D623A6"/>
    <w:rsid w:val="00D672A8"/>
    <w:rsid w:val="00D76424"/>
    <w:rsid w:val="00D77A7F"/>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A5691"/>
    <w:rsid w:val="00DB3691"/>
    <w:rsid w:val="00DB3895"/>
    <w:rsid w:val="00DB43C1"/>
    <w:rsid w:val="00DB720D"/>
    <w:rsid w:val="00DB7916"/>
    <w:rsid w:val="00DC0D1D"/>
    <w:rsid w:val="00DC10C8"/>
    <w:rsid w:val="00DC24CB"/>
    <w:rsid w:val="00DC2D15"/>
    <w:rsid w:val="00DC3132"/>
    <w:rsid w:val="00DC3467"/>
    <w:rsid w:val="00DC35E1"/>
    <w:rsid w:val="00DC4B61"/>
    <w:rsid w:val="00DC720A"/>
    <w:rsid w:val="00DC7CC8"/>
    <w:rsid w:val="00DD0541"/>
    <w:rsid w:val="00DD25E4"/>
    <w:rsid w:val="00DD3F4B"/>
    <w:rsid w:val="00DD44C9"/>
    <w:rsid w:val="00DD517F"/>
    <w:rsid w:val="00DD555A"/>
    <w:rsid w:val="00DD6348"/>
    <w:rsid w:val="00DD7D46"/>
    <w:rsid w:val="00DE0D68"/>
    <w:rsid w:val="00DE1612"/>
    <w:rsid w:val="00DE1768"/>
    <w:rsid w:val="00DE2DCF"/>
    <w:rsid w:val="00DE3811"/>
    <w:rsid w:val="00DE3E8D"/>
    <w:rsid w:val="00DE4C7F"/>
    <w:rsid w:val="00DE582D"/>
    <w:rsid w:val="00DE7030"/>
    <w:rsid w:val="00DF02B2"/>
    <w:rsid w:val="00DF1506"/>
    <w:rsid w:val="00DF26C5"/>
    <w:rsid w:val="00DF51BD"/>
    <w:rsid w:val="00DF52B4"/>
    <w:rsid w:val="00E00BE4"/>
    <w:rsid w:val="00E0148B"/>
    <w:rsid w:val="00E02F9B"/>
    <w:rsid w:val="00E03C95"/>
    <w:rsid w:val="00E0582A"/>
    <w:rsid w:val="00E05891"/>
    <w:rsid w:val="00E0646D"/>
    <w:rsid w:val="00E068D3"/>
    <w:rsid w:val="00E07185"/>
    <w:rsid w:val="00E07B52"/>
    <w:rsid w:val="00E106B9"/>
    <w:rsid w:val="00E11ABF"/>
    <w:rsid w:val="00E11B95"/>
    <w:rsid w:val="00E11D26"/>
    <w:rsid w:val="00E1301D"/>
    <w:rsid w:val="00E146BF"/>
    <w:rsid w:val="00E1696D"/>
    <w:rsid w:val="00E17464"/>
    <w:rsid w:val="00E17EE6"/>
    <w:rsid w:val="00E2080D"/>
    <w:rsid w:val="00E239FB"/>
    <w:rsid w:val="00E24D94"/>
    <w:rsid w:val="00E24F77"/>
    <w:rsid w:val="00E25EA8"/>
    <w:rsid w:val="00E25EB4"/>
    <w:rsid w:val="00E3035A"/>
    <w:rsid w:val="00E30EB3"/>
    <w:rsid w:val="00E3229A"/>
    <w:rsid w:val="00E33600"/>
    <w:rsid w:val="00E340CF"/>
    <w:rsid w:val="00E350E3"/>
    <w:rsid w:val="00E354C5"/>
    <w:rsid w:val="00E35B60"/>
    <w:rsid w:val="00E36608"/>
    <w:rsid w:val="00E36623"/>
    <w:rsid w:val="00E377B6"/>
    <w:rsid w:val="00E37A74"/>
    <w:rsid w:val="00E40FE8"/>
    <w:rsid w:val="00E43401"/>
    <w:rsid w:val="00E43672"/>
    <w:rsid w:val="00E438A0"/>
    <w:rsid w:val="00E44E6E"/>
    <w:rsid w:val="00E45D27"/>
    <w:rsid w:val="00E476B2"/>
    <w:rsid w:val="00E506B7"/>
    <w:rsid w:val="00E50BC7"/>
    <w:rsid w:val="00E5167D"/>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2443"/>
    <w:rsid w:val="00E72A87"/>
    <w:rsid w:val="00E741D2"/>
    <w:rsid w:val="00E74484"/>
    <w:rsid w:val="00E7454D"/>
    <w:rsid w:val="00E75B53"/>
    <w:rsid w:val="00E76F18"/>
    <w:rsid w:val="00E7782E"/>
    <w:rsid w:val="00E8110C"/>
    <w:rsid w:val="00E819FF"/>
    <w:rsid w:val="00E81BAE"/>
    <w:rsid w:val="00E85AAF"/>
    <w:rsid w:val="00E8638A"/>
    <w:rsid w:val="00E8677D"/>
    <w:rsid w:val="00E87014"/>
    <w:rsid w:val="00E876B8"/>
    <w:rsid w:val="00E90E43"/>
    <w:rsid w:val="00E926F5"/>
    <w:rsid w:val="00E93A0A"/>
    <w:rsid w:val="00E94A82"/>
    <w:rsid w:val="00E94AC3"/>
    <w:rsid w:val="00E9730F"/>
    <w:rsid w:val="00E97E68"/>
    <w:rsid w:val="00EA04A3"/>
    <w:rsid w:val="00EA0556"/>
    <w:rsid w:val="00EA16F9"/>
    <w:rsid w:val="00EA2FBA"/>
    <w:rsid w:val="00EA41E8"/>
    <w:rsid w:val="00EA4948"/>
    <w:rsid w:val="00EA6D01"/>
    <w:rsid w:val="00EA73C1"/>
    <w:rsid w:val="00EB011E"/>
    <w:rsid w:val="00EB1C03"/>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30D"/>
    <w:rsid w:val="00EC68D2"/>
    <w:rsid w:val="00EC78EF"/>
    <w:rsid w:val="00EC7D13"/>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2175"/>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6E22"/>
    <w:rsid w:val="00F67E6F"/>
    <w:rsid w:val="00F70689"/>
    <w:rsid w:val="00F70DF9"/>
    <w:rsid w:val="00F7176E"/>
    <w:rsid w:val="00F71981"/>
    <w:rsid w:val="00F73666"/>
    <w:rsid w:val="00F74009"/>
    <w:rsid w:val="00F7467F"/>
    <w:rsid w:val="00F75299"/>
    <w:rsid w:val="00F75F9A"/>
    <w:rsid w:val="00F763E7"/>
    <w:rsid w:val="00F76DC7"/>
    <w:rsid w:val="00F778E9"/>
    <w:rsid w:val="00F8222B"/>
    <w:rsid w:val="00F83642"/>
    <w:rsid w:val="00F85601"/>
    <w:rsid w:val="00F8700C"/>
    <w:rsid w:val="00F87BD0"/>
    <w:rsid w:val="00F87CB0"/>
    <w:rsid w:val="00F916FF"/>
    <w:rsid w:val="00F91EB7"/>
    <w:rsid w:val="00FA0968"/>
    <w:rsid w:val="00FA15F2"/>
    <w:rsid w:val="00FA3085"/>
    <w:rsid w:val="00FA48C3"/>
    <w:rsid w:val="00FB113D"/>
    <w:rsid w:val="00FB25FE"/>
    <w:rsid w:val="00FB2735"/>
    <w:rsid w:val="00FB30EB"/>
    <w:rsid w:val="00FB3AD2"/>
    <w:rsid w:val="00FB3D7E"/>
    <w:rsid w:val="00FB40D5"/>
    <w:rsid w:val="00FB53B9"/>
    <w:rsid w:val="00FC3BC3"/>
    <w:rsid w:val="00FC43DB"/>
    <w:rsid w:val="00FC5DBD"/>
    <w:rsid w:val="00FC75C4"/>
    <w:rsid w:val="00FC7A69"/>
    <w:rsid w:val="00FC7D19"/>
    <w:rsid w:val="00FD0CAB"/>
    <w:rsid w:val="00FD4B44"/>
    <w:rsid w:val="00FD4CB6"/>
    <w:rsid w:val="00FD4D24"/>
    <w:rsid w:val="00FD575A"/>
    <w:rsid w:val="00FD59C2"/>
    <w:rsid w:val="00FD5D5A"/>
    <w:rsid w:val="00FD6FE0"/>
    <w:rsid w:val="00FE264F"/>
    <w:rsid w:val="00FE3C6F"/>
    <w:rsid w:val="00FE4568"/>
    <w:rsid w:val="00FF005B"/>
    <w:rsid w:val="00FF011B"/>
    <w:rsid w:val="00FF01D1"/>
    <w:rsid w:val="00FF4CDE"/>
    <w:rsid w:val="00FF67C9"/>
    <w:rsid w:val="00FF7457"/>
    <w:rsid w:val="00FF7668"/>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069"/>
    <w:pPr>
      <w:spacing w:after="120"/>
    </w:pPr>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5938</Words>
  <Characters>33847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2</cp:revision>
  <cp:lastPrinted>2019-11-08T16:46:00Z</cp:lastPrinted>
  <dcterms:created xsi:type="dcterms:W3CDTF">2025-02-06T09:52:00Z</dcterms:created>
  <dcterms:modified xsi:type="dcterms:W3CDTF">2025-02-06T09:52:00Z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